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9E" w:rsidRPr="00BA0B27" w:rsidRDefault="00BA0B27" w:rsidP="00BA0B27">
      <w:pPr>
        <w:jc w:val="center"/>
        <w:rPr>
          <w:rFonts w:ascii="Arial" w:hAnsi="Arial" w:cs="Arial"/>
          <w:b/>
          <w:sz w:val="20"/>
          <w:szCs w:val="20"/>
        </w:rPr>
      </w:pPr>
      <w:r w:rsidRPr="00BA0B27">
        <w:rPr>
          <w:rFonts w:ascii="Arial" w:hAnsi="Arial" w:cs="Arial"/>
          <w:b/>
          <w:sz w:val="20"/>
          <w:szCs w:val="20"/>
        </w:rPr>
        <w:t>Postdoctoral Researcher Mentoring Plan</w:t>
      </w:r>
    </w:p>
    <w:p w:rsidR="00BA0B27" w:rsidRDefault="00BA0B27" w:rsidP="00BA0B27">
      <w:pPr>
        <w:rPr>
          <w:rFonts w:ascii="Arial" w:hAnsi="Arial" w:cs="Arial"/>
          <w:sz w:val="20"/>
          <w:szCs w:val="20"/>
        </w:rPr>
      </w:pPr>
    </w:p>
    <w:p w:rsidR="00BA0B27" w:rsidRPr="00BA0B27" w:rsidRDefault="00BA0B27" w:rsidP="00BA0B27">
      <w:pPr>
        <w:rPr>
          <w:rFonts w:ascii="Arial" w:hAnsi="Arial" w:cs="Arial"/>
          <w:color w:val="0070C0"/>
          <w:sz w:val="20"/>
          <w:szCs w:val="20"/>
        </w:rPr>
      </w:pPr>
      <w:r w:rsidRPr="00BA0B27">
        <w:rPr>
          <w:rFonts w:ascii="Arial" w:hAnsi="Arial" w:cs="Arial"/>
          <w:color w:val="0070C0"/>
          <w:sz w:val="20"/>
          <w:szCs w:val="20"/>
        </w:rPr>
        <w:t>Each proposal</w:t>
      </w:r>
      <w:bookmarkStart w:id="0" w:name="bfn29"/>
      <w:bookmarkEnd w:id="0"/>
      <w:r w:rsidRPr="00BA0B27">
        <w:rPr>
          <w:rFonts w:ascii="Arial" w:hAnsi="Arial" w:cs="Arial"/>
          <w:color w:val="0070C0"/>
          <w:sz w:val="20"/>
          <w:szCs w:val="20"/>
          <w:vertAlign w:val="superscript"/>
        </w:rPr>
        <w:t xml:space="preserve"> </w:t>
      </w:r>
      <w:r w:rsidRPr="00BA0B27">
        <w:rPr>
          <w:rFonts w:ascii="Arial" w:hAnsi="Arial" w:cs="Arial"/>
          <w:color w:val="0070C0"/>
          <w:sz w:val="20"/>
          <w:szCs w:val="20"/>
        </w:rPr>
        <w:t xml:space="preserve">that requests funding to support </w:t>
      </w:r>
      <w:r w:rsidRPr="00BA0B27">
        <w:rPr>
          <w:rFonts w:ascii="Arial" w:hAnsi="Arial" w:cs="Arial"/>
          <w:bCs/>
          <w:color w:val="0070C0"/>
          <w:sz w:val="20"/>
          <w:szCs w:val="20"/>
        </w:rPr>
        <w:t>postdoctoral researchers</w:t>
      </w:r>
      <w:bookmarkStart w:id="1" w:name="bfn30"/>
      <w:bookmarkEnd w:id="1"/>
      <w:r w:rsidRPr="00BA0B27">
        <w:rPr>
          <w:rFonts w:ascii="Arial" w:hAnsi="Arial" w:cs="Arial"/>
          <w:color w:val="0070C0"/>
          <w:sz w:val="20"/>
          <w:szCs w:val="20"/>
          <w:vertAlign w:val="superscript"/>
        </w:rPr>
        <w:t xml:space="preserve"> </w:t>
      </w:r>
      <w:r w:rsidRPr="00BA0B27">
        <w:rPr>
          <w:rFonts w:ascii="Arial" w:hAnsi="Arial" w:cs="Arial"/>
          <w:color w:val="0070C0"/>
          <w:sz w:val="20"/>
          <w:szCs w:val="20"/>
        </w:rPr>
        <w:t xml:space="preserve">must upload under “Mentoring Plan” in the supplementary documentation section of </w:t>
      </w:r>
      <w:proofErr w:type="spellStart"/>
      <w:r w:rsidRPr="00BA0B27">
        <w:rPr>
          <w:rFonts w:ascii="Arial" w:hAnsi="Arial" w:cs="Arial"/>
          <w:color w:val="0070C0"/>
          <w:sz w:val="20"/>
          <w:szCs w:val="20"/>
        </w:rPr>
        <w:t>FastLane</w:t>
      </w:r>
      <w:proofErr w:type="spellEnd"/>
      <w:r w:rsidRPr="00BA0B27">
        <w:rPr>
          <w:rFonts w:ascii="Arial" w:hAnsi="Arial" w:cs="Arial"/>
          <w:color w:val="0070C0"/>
          <w:sz w:val="20"/>
          <w:szCs w:val="20"/>
        </w:rPr>
        <w:t xml:space="preserve">, a description of the mentoring activities that will be provided for such individuals. </w:t>
      </w:r>
    </w:p>
    <w:p w:rsidR="00BA0B27" w:rsidRPr="00BA0B27" w:rsidRDefault="00BA0B27" w:rsidP="00BA0B27">
      <w:pPr>
        <w:rPr>
          <w:rFonts w:ascii="Arial" w:hAnsi="Arial" w:cs="Arial"/>
          <w:color w:val="0070C0"/>
          <w:sz w:val="20"/>
          <w:szCs w:val="20"/>
        </w:rPr>
      </w:pPr>
    </w:p>
    <w:p w:rsidR="00BA0B27" w:rsidRPr="00BA0B27" w:rsidRDefault="00BA0B27" w:rsidP="00BA0B27">
      <w:pPr>
        <w:rPr>
          <w:rFonts w:ascii="Arial" w:hAnsi="Arial" w:cs="Arial"/>
          <w:color w:val="0070C0"/>
          <w:sz w:val="20"/>
          <w:szCs w:val="20"/>
        </w:rPr>
      </w:pPr>
      <w:r w:rsidRPr="00BA0B27">
        <w:rPr>
          <w:rFonts w:ascii="Arial" w:hAnsi="Arial" w:cs="Arial"/>
          <w:color w:val="0070C0"/>
          <w:sz w:val="20"/>
          <w:szCs w:val="20"/>
        </w:rPr>
        <w:t xml:space="preserve">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r w:rsidRPr="00BA0B27">
        <w:rPr>
          <w:rFonts w:ascii="Arial" w:hAnsi="Arial" w:cs="Arial"/>
          <w:i/>
          <w:color w:val="0070C0"/>
          <w:sz w:val="20"/>
          <w:szCs w:val="20"/>
        </w:rPr>
        <w:t>Proposers are advised that the mentoring plan must not be used to circumvent the 15-page Project Description limitation</w:t>
      </w:r>
      <w:r w:rsidRPr="00BA0B27">
        <w:rPr>
          <w:rFonts w:ascii="Arial" w:hAnsi="Arial" w:cs="Arial"/>
          <w:color w:val="0070C0"/>
          <w:sz w:val="20"/>
          <w:szCs w:val="20"/>
        </w:rPr>
        <w:t xml:space="preserve">. Mentoring activities provided to postdoctoral researchers supported on the project will be evaluated under the Broader Impacts review criterion. </w:t>
      </w:r>
      <w:r w:rsidRPr="00BA0B27">
        <w:rPr>
          <w:rFonts w:ascii="Arial" w:hAnsi="Arial" w:cs="Arial"/>
          <w:color w:val="0070C0"/>
          <w:sz w:val="20"/>
          <w:szCs w:val="20"/>
        </w:rPr>
        <w:t xml:space="preserve">See </w:t>
      </w:r>
      <w:hyperlink r:id="rId4" w:anchor="IID5" w:history="1">
        <w:r w:rsidRPr="00BA0B27">
          <w:rPr>
            <w:rStyle w:val="Hyperlink"/>
            <w:rFonts w:ascii="Arial" w:hAnsi="Arial" w:cs="Arial"/>
            <w:color w:val="0070C0"/>
            <w:sz w:val="20"/>
            <w:szCs w:val="20"/>
          </w:rPr>
          <w:t>Chapter II.D.5</w:t>
        </w:r>
      </w:hyperlink>
      <w:r w:rsidRPr="00BA0B27">
        <w:rPr>
          <w:rFonts w:ascii="Arial" w:hAnsi="Arial" w:cs="Arial"/>
          <w:color w:val="0070C0"/>
          <w:sz w:val="20"/>
          <w:szCs w:val="20"/>
        </w:rPr>
        <w:t xml:space="preserve"> for additional information on collaborative proposals.</w:t>
      </w:r>
    </w:p>
    <w:p w:rsidR="00BA0B27" w:rsidRPr="00BA0B27" w:rsidRDefault="00BA0B27" w:rsidP="00BA0B27">
      <w:pPr>
        <w:rPr>
          <w:rFonts w:ascii="Arial" w:hAnsi="Arial" w:cs="Arial"/>
          <w:color w:val="0070C0"/>
          <w:sz w:val="20"/>
          <w:szCs w:val="20"/>
        </w:rPr>
      </w:pPr>
      <w:bookmarkStart w:id="2" w:name="_GoBack"/>
      <w:bookmarkEnd w:id="2"/>
    </w:p>
    <w:p w:rsidR="00BA0B27" w:rsidRPr="00BA0B27" w:rsidRDefault="00BA0B27" w:rsidP="00BA0B27">
      <w:pPr>
        <w:rPr>
          <w:rFonts w:ascii="Arial" w:hAnsi="Arial" w:cs="Arial"/>
          <w:color w:val="0070C0"/>
          <w:sz w:val="20"/>
          <w:szCs w:val="20"/>
        </w:rPr>
      </w:pPr>
      <w:r w:rsidRPr="00BA0B27">
        <w:rPr>
          <w:rFonts w:ascii="Arial" w:hAnsi="Arial" w:cs="Arial"/>
          <w:color w:val="0070C0"/>
          <w:sz w:val="20"/>
          <w:szCs w:val="20"/>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rsidR="00BA0B27" w:rsidRPr="00BA0B27" w:rsidRDefault="00BA0B27" w:rsidP="00BA0B27">
      <w:pPr>
        <w:rPr>
          <w:rFonts w:ascii="Arial" w:hAnsi="Arial" w:cs="Arial"/>
          <w:sz w:val="20"/>
          <w:szCs w:val="20"/>
        </w:rPr>
      </w:pPr>
    </w:p>
    <w:sectPr w:rsidR="00BA0B27" w:rsidRPr="00BA0B27" w:rsidSect="0087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27"/>
    <w:rsid w:val="00245F3C"/>
    <w:rsid w:val="008744DF"/>
    <w:rsid w:val="00923B87"/>
    <w:rsid w:val="00B36271"/>
    <w:rsid w:val="00B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DD5C9"/>
  <w15:chartTrackingRefBased/>
  <w15:docId w15:val="{70DBC1F2-F179-B54A-8283-2EF1B713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27"/>
    <w:rPr>
      <w:color w:val="0563C1" w:themeColor="hyperlink"/>
      <w:u w:val="single"/>
    </w:rPr>
  </w:style>
  <w:style w:type="character" w:styleId="UnresolvedMention">
    <w:name w:val="Unresolved Mention"/>
    <w:basedOn w:val="DefaultParagraphFont"/>
    <w:uiPriority w:val="99"/>
    <w:semiHidden/>
    <w:unhideWhenUsed/>
    <w:rsid w:val="00BA0B27"/>
    <w:rPr>
      <w:color w:val="605E5C"/>
      <w:shd w:val="clear" w:color="auto" w:fill="E1DFDD"/>
    </w:rPr>
  </w:style>
  <w:style w:type="character" w:styleId="FollowedHyperlink">
    <w:name w:val="FollowedHyperlink"/>
    <w:basedOn w:val="DefaultParagraphFont"/>
    <w:uiPriority w:val="99"/>
    <w:semiHidden/>
    <w:unhideWhenUsed/>
    <w:rsid w:val="00BA0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f.gov/pubs/policydocs/pappg18_1/pappg_2.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a/Library/Group%20Containers/UBF8T346G9.Office/User%20Content.localized/Templates.localized/norm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document.dotx</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2019-07-25T18:08:00Z</dcterms:created>
  <dcterms:modified xsi:type="dcterms:W3CDTF">2019-07-25T18:08:00Z</dcterms:modified>
</cp:coreProperties>
</file>