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58D9F" w14:textId="77777777" w:rsidR="000D21FF" w:rsidRDefault="000D21FF"/>
    <w:tbl>
      <w:tblPr>
        <w:tblStyle w:val="TableGrid"/>
        <w:tblW w:w="4992" w:type="pct"/>
        <w:jc w:val="center"/>
        <w:tblLayout w:type="fixed"/>
        <w:tblLook w:val="04A0" w:firstRow="1" w:lastRow="0" w:firstColumn="1" w:lastColumn="0" w:noHBand="0" w:noVBand="1"/>
      </w:tblPr>
      <w:tblGrid>
        <w:gridCol w:w="625"/>
        <w:gridCol w:w="540"/>
        <w:gridCol w:w="9608"/>
      </w:tblGrid>
      <w:tr w:rsidR="00760D02" w:rsidRPr="00EC29A0" w14:paraId="0AAD43E9" w14:textId="77777777" w:rsidTr="001770DF">
        <w:trPr>
          <w:cantSplit/>
          <w:trHeight w:val="324"/>
          <w:jc w:val="center"/>
        </w:trPr>
        <w:tc>
          <w:tcPr>
            <w:tcW w:w="10773" w:type="dxa"/>
            <w:gridSpan w:val="3"/>
            <w:tcBorders>
              <w:top w:val="single" w:sz="4" w:space="0" w:color="auto"/>
              <w:left w:val="single" w:sz="4" w:space="0" w:color="000000" w:themeColor="text1"/>
              <w:bottom w:val="single" w:sz="4" w:space="0" w:color="auto"/>
              <w:right w:val="single" w:sz="4" w:space="0" w:color="000000" w:themeColor="text1"/>
            </w:tcBorders>
            <w:shd w:val="pct15" w:color="auto" w:fill="auto"/>
          </w:tcPr>
          <w:p w14:paraId="5A68337A" w14:textId="50953C51" w:rsidR="00BA09CC" w:rsidRDefault="00BA09CC" w:rsidP="00002ECE">
            <w:pPr>
              <w:pStyle w:val="Parts-1"/>
            </w:pPr>
            <w:bookmarkStart w:id="0" w:name="_Hlk502306878"/>
            <w:r>
              <w:t xml:space="preserve">Does the research include </w:t>
            </w:r>
            <w:r w:rsidR="000D0527">
              <w:t>ONLY</w:t>
            </w:r>
            <w:r w:rsidR="00B92B77">
              <w:t xml:space="preserve"> interactions</w:t>
            </w:r>
            <w:r>
              <w:t xml:space="preserve"> </w:t>
            </w:r>
            <w:r w:rsidR="006531D2">
              <w:t>involving the following?</w:t>
            </w:r>
            <w:bookmarkEnd w:id="0"/>
          </w:p>
          <w:p w14:paraId="6A8BA290" w14:textId="77777777" w:rsidR="00BA09CC" w:rsidRPr="00BA09CC" w:rsidRDefault="00BA09CC" w:rsidP="00002ECE">
            <w:pPr>
              <w:numPr>
                <w:ilvl w:val="0"/>
                <w:numId w:val="11"/>
              </w:numPr>
              <w:spacing w:before="0" w:after="20"/>
              <w:ind w:left="1051" w:hanging="360"/>
              <w:contextualSpacing/>
            </w:pPr>
            <w:r w:rsidRPr="00BA09CC">
              <w:t xml:space="preserve">Educational tests (cognitive, diagnostic, aptitude, achievement), </w:t>
            </w:r>
            <w:r w:rsidRPr="00BA09CC">
              <w:rPr>
                <w:b/>
              </w:rPr>
              <w:t>OR</w:t>
            </w:r>
          </w:p>
          <w:p w14:paraId="09E866F3" w14:textId="77777777" w:rsidR="00BA09CC" w:rsidRPr="00BA09CC" w:rsidRDefault="00BA09CC" w:rsidP="00002ECE">
            <w:pPr>
              <w:numPr>
                <w:ilvl w:val="0"/>
                <w:numId w:val="11"/>
              </w:numPr>
              <w:spacing w:after="20"/>
              <w:ind w:left="1051" w:hanging="360"/>
              <w:contextualSpacing/>
            </w:pPr>
            <w:r w:rsidRPr="00BA09CC">
              <w:t xml:space="preserve">Survey procedures, </w:t>
            </w:r>
            <w:r w:rsidRPr="00BA09CC">
              <w:rPr>
                <w:b/>
              </w:rPr>
              <w:t>OR</w:t>
            </w:r>
          </w:p>
          <w:p w14:paraId="33C23CB0" w14:textId="651E6FD4" w:rsidR="00BA09CC" w:rsidRPr="00BA09CC" w:rsidRDefault="00BA09CC" w:rsidP="00002ECE">
            <w:pPr>
              <w:numPr>
                <w:ilvl w:val="0"/>
                <w:numId w:val="11"/>
              </w:numPr>
              <w:spacing w:after="20"/>
              <w:ind w:left="1051" w:hanging="360"/>
              <w:contextualSpacing/>
            </w:pPr>
            <w:r w:rsidRPr="00BA09CC">
              <w:t xml:space="preserve">Interview procedures, </w:t>
            </w:r>
            <w:r w:rsidR="000D0527">
              <w:rPr>
                <w:b/>
              </w:rPr>
              <w:t>AND/</w:t>
            </w:r>
            <w:r w:rsidRPr="00BA09CC">
              <w:rPr>
                <w:b/>
              </w:rPr>
              <w:t>OR</w:t>
            </w:r>
          </w:p>
          <w:p w14:paraId="18803CE8" w14:textId="178836BE" w:rsidR="00760D02" w:rsidRDefault="00BA09CC" w:rsidP="00002ECE">
            <w:pPr>
              <w:numPr>
                <w:ilvl w:val="0"/>
                <w:numId w:val="11"/>
              </w:numPr>
              <w:spacing w:after="20"/>
              <w:ind w:left="1051" w:hanging="360"/>
              <w:contextualSpacing/>
            </w:pPr>
            <w:r w:rsidRPr="00BA09CC">
              <w:t xml:space="preserve">Observation of </w:t>
            </w:r>
            <w:r w:rsidRPr="00237212">
              <w:rPr>
                <w:i/>
              </w:rPr>
              <w:t>public behavior</w:t>
            </w:r>
            <w:r w:rsidRPr="00BA09CC">
              <w:t xml:space="preserve"> (including visual or auditory recording) – Note that state laws (including Oregon law) may also affect your ability to record public behavior.</w:t>
            </w:r>
            <w:r w:rsidR="00237212">
              <w:t xml:space="preserve">  If permission is required for observation, the setting may not be considered public)</w:t>
            </w:r>
          </w:p>
        </w:tc>
      </w:tr>
      <w:bookmarkStart w:id="1" w:name="_Hlk502059042"/>
      <w:bookmarkStart w:id="2" w:name="_GoBack"/>
      <w:tr w:rsidR="00760D02" w:rsidRPr="00EC29A0" w14:paraId="5FFDBECB" w14:textId="77777777" w:rsidTr="00E12863">
        <w:trPr>
          <w:cantSplit/>
          <w:trHeight w:val="152"/>
          <w:jc w:val="center"/>
        </w:trPr>
        <w:tc>
          <w:tcPr>
            <w:tcW w:w="1165" w:type="dxa"/>
            <w:gridSpan w:val="2"/>
            <w:vMerge w:val="restart"/>
            <w:tcBorders>
              <w:top w:val="single" w:sz="4" w:space="0" w:color="auto"/>
              <w:left w:val="single" w:sz="4" w:space="0" w:color="000000" w:themeColor="text1"/>
              <w:bottom w:val="nil"/>
              <w:right w:val="dotted" w:sz="4" w:space="0" w:color="auto"/>
            </w:tcBorders>
          </w:tcPr>
          <w:p w14:paraId="3412FAE4" w14:textId="6ADCA8B9" w:rsidR="00760D02" w:rsidRPr="007E161F" w:rsidRDefault="00760D02" w:rsidP="006F5685">
            <w:pPr>
              <w:jc w:val="center"/>
            </w:pPr>
            <w:r w:rsidRPr="00551479">
              <w:fldChar w:fldCharType="begin">
                <w:ffData>
                  <w:name w:val="Check160"/>
                  <w:enabled/>
                  <w:calcOnExit w:val="0"/>
                  <w:checkBox>
                    <w:sizeAuto/>
                    <w:default w:val="0"/>
                    <w:checked w:val="0"/>
                  </w:checkBox>
                </w:ffData>
              </w:fldChar>
            </w:r>
            <w:r w:rsidRPr="00551479">
              <w:instrText xml:space="preserve"> FORMCHECKBOX </w:instrText>
            </w:r>
            <w:r w:rsidR="00502F19">
              <w:fldChar w:fldCharType="separate"/>
            </w:r>
            <w:r w:rsidRPr="00551479">
              <w:fldChar w:fldCharType="end"/>
            </w:r>
            <w:bookmarkEnd w:id="2"/>
            <w:r w:rsidRPr="00551479">
              <w:t xml:space="preserve"> </w:t>
            </w:r>
            <w:r w:rsidRPr="007E161F">
              <w:rPr>
                <w:szCs w:val="18"/>
              </w:rPr>
              <w:t>Yes</w:t>
            </w:r>
          </w:p>
        </w:tc>
        <w:tc>
          <w:tcPr>
            <w:tcW w:w="9608" w:type="dxa"/>
            <w:tcBorders>
              <w:top w:val="single" w:sz="4" w:space="0" w:color="auto"/>
              <w:left w:val="dotted" w:sz="4" w:space="0" w:color="auto"/>
              <w:bottom w:val="nil"/>
              <w:right w:val="single" w:sz="4" w:space="0" w:color="000000" w:themeColor="text1"/>
            </w:tcBorders>
            <w:vAlign w:val="center"/>
          </w:tcPr>
          <w:p w14:paraId="572FCDF9" w14:textId="1DEDE0FE" w:rsidR="00760D02" w:rsidRPr="00760D02" w:rsidRDefault="00760D02" w:rsidP="00002ECE">
            <w:pPr>
              <w:spacing w:after="0"/>
            </w:pPr>
            <w:r>
              <w:t>Describe</w:t>
            </w:r>
            <w:r w:rsidR="00E12863">
              <w:t xml:space="preserve"> the interactions</w:t>
            </w:r>
            <w:r w:rsidR="006F5685">
              <w:t>:</w:t>
            </w:r>
            <w:r>
              <w:t xml:space="preserve"> </w:t>
            </w:r>
          </w:p>
        </w:tc>
      </w:tr>
      <w:bookmarkEnd w:id="1"/>
      <w:tr w:rsidR="00760D02" w:rsidRPr="00EC29A0" w14:paraId="702D7A33" w14:textId="77777777" w:rsidTr="00E12863">
        <w:trPr>
          <w:cantSplit/>
          <w:trHeight w:val="225"/>
          <w:jc w:val="center"/>
        </w:trPr>
        <w:tc>
          <w:tcPr>
            <w:tcW w:w="1165" w:type="dxa"/>
            <w:gridSpan w:val="2"/>
            <w:vMerge/>
            <w:tcBorders>
              <w:left w:val="single" w:sz="4" w:space="0" w:color="000000" w:themeColor="text1"/>
              <w:bottom w:val="nil"/>
              <w:right w:val="dotted" w:sz="4" w:space="0" w:color="auto"/>
            </w:tcBorders>
            <w:vAlign w:val="center"/>
          </w:tcPr>
          <w:p w14:paraId="2F04F02C" w14:textId="77777777" w:rsidR="00760D02" w:rsidRPr="00551479" w:rsidRDefault="00760D02" w:rsidP="006F5685">
            <w:pPr>
              <w:jc w:val="center"/>
            </w:pPr>
          </w:p>
        </w:tc>
        <w:tc>
          <w:tcPr>
            <w:tcW w:w="9608" w:type="dxa"/>
            <w:tcBorders>
              <w:top w:val="nil"/>
              <w:left w:val="dotted" w:sz="4" w:space="0" w:color="auto"/>
              <w:bottom w:val="dotted" w:sz="4" w:space="0" w:color="000000" w:themeColor="text1"/>
              <w:right w:val="single" w:sz="4" w:space="0" w:color="000000" w:themeColor="text1"/>
            </w:tcBorders>
            <w:vAlign w:val="center"/>
          </w:tcPr>
          <w:p w14:paraId="6B7E87D2" w14:textId="76A13D64" w:rsidR="00760D02" w:rsidRDefault="00760D02" w:rsidP="00760D02">
            <w:pPr>
              <w:pStyle w:val="TextFields"/>
            </w:pPr>
            <w:r w:rsidRPr="00D567B6">
              <w:fldChar w:fldCharType="begin">
                <w:ffData>
                  <w:name w:val="Text1"/>
                  <w:enabled/>
                  <w:calcOnExit w:val="0"/>
                  <w:textInput/>
                </w:ffData>
              </w:fldChar>
            </w:r>
            <w:r w:rsidRPr="00D567B6">
              <w:instrText xml:space="preserve"> FORMTEXT </w:instrText>
            </w:r>
            <w:r w:rsidRPr="00D567B6">
              <w:fldChar w:fldCharType="separate"/>
            </w:r>
            <w:r w:rsidRPr="00D567B6">
              <w:t> </w:t>
            </w:r>
            <w:r w:rsidRPr="00D567B6">
              <w:t> </w:t>
            </w:r>
            <w:r w:rsidRPr="00D567B6">
              <w:t> </w:t>
            </w:r>
            <w:r w:rsidRPr="00D567B6">
              <w:t> </w:t>
            </w:r>
            <w:r w:rsidRPr="00D567B6">
              <w:t> </w:t>
            </w:r>
            <w:r w:rsidRPr="00D567B6">
              <w:fldChar w:fldCharType="end"/>
            </w:r>
          </w:p>
        </w:tc>
      </w:tr>
      <w:tr w:rsidR="00E12863" w:rsidRPr="00EC29A0" w14:paraId="35D2C2AF" w14:textId="77777777" w:rsidTr="00E12863">
        <w:trPr>
          <w:cantSplit/>
          <w:trHeight w:val="563"/>
          <w:jc w:val="center"/>
        </w:trPr>
        <w:tc>
          <w:tcPr>
            <w:tcW w:w="1165" w:type="dxa"/>
            <w:gridSpan w:val="2"/>
            <w:vMerge w:val="restart"/>
            <w:tcBorders>
              <w:top w:val="nil"/>
              <w:left w:val="single" w:sz="4" w:space="0" w:color="000000" w:themeColor="text1"/>
              <w:right w:val="dotted" w:sz="4" w:space="0" w:color="auto"/>
            </w:tcBorders>
            <w:vAlign w:val="center"/>
          </w:tcPr>
          <w:p w14:paraId="202B5520" w14:textId="77777777" w:rsidR="00E12863" w:rsidRPr="00551479" w:rsidRDefault="00E12863" w:rsidP="006F5685">
            <w:pPr>
              <w:jc w:val="center"/>
            </w:pPr>
          </w:p>
        </w:tc>
        <w:tc>
          <w:tcPr>
            <w:tcW w:w="9608" w:type="dxa"/>
            <w:tcBorders>
              <w:top w:val="dotted" w:sz="4" w:space="0" w:color="000000" w:themeColor="text1"/>
              <w:left w:val="dotted" w:sz="4" w:space="0" w:color="auto"/>
              <w:bottom w:val="nil"/>
              <w:right w:val="single" w:sz="4" w:space="0" w:color="000000" w:themeColor="text1"/>
            </w:tcBorders>
            <w:vAlign w:val="center"/>
          </w:tcPr>
          <w:p w14:paraId="396D6BF1" w14:textId="48C4FE9A" w:rsidR="00E12863" w:rsidRPr="00D567B6" w:rsidRDefault="00E12863" w:rsidP="00E12863">
            <w:r w:rsidRPr="00237212">
              <w:t xml:space="preserve">If </w:t>
            </w:r>
            <w:r w:rsidRPr="00E12863">
              <w:t>conducting</w:t>
            </w:r>
            <w:r w:rsidRPr="00237212">
              <w:t xml:space="preserve"> </w:t>
            </w:r>
            <w:r w:rsidRPr="00E12863">
              <w:rPr>
                <w:u w:val="single"/>
              </w:rPr>
              <w:t>observations of public behavior</w:t>
            </w:r>
            <w:r w:rsidRPr="00237212">
              <w:t>, describe the setting and how/why this is considered public</w:t>
            </w:r>
            <w:r>
              <w:t>:</w:t>
            </w:r>
          </w:p>
        </w:tc>
      </w:tr>
      <w:tr w:rsidR="00E12863" w:rsidRPr="00EC29A0" w14:paraId="04EE0DF5" w14:textId="77777777" w:rsidTr="00E12863">
        <w:trPr>
          <w:cantSplit/>
          <w:trHeight w:val="562"/>
          <w:jc w:val="center"/>
        </w:trPr>
        <w:tc>
          <w:tcPr>
            <w:tcW w:w="1165" w:type="dxa"/>
            <w:gridSpan w:val="2"/>
            <w:vMerge/>
            <w:tcBorders>
              <w:left w:val="single" w:sz="4" w:space="0" w:color="000000" w:themeColor="text1"/>
              <w:bottom w:val="dotted" w:sz="4" w:space="0" w:color="000000" w:themeColor="text1"/>
              <w:right w:val="dotted" w:sz="4" w:space="0" w:color="auto"/>
            </w:tcBorders>
            <w:vAlign w:val="center"/>
          </w:tcPr>
          <w:p w14:paraId="56B0852F" w14:textId="77777777" w:rsidR="00E12863" w:rsidRPr="00551479" w:rsidRDefault="00E12863" w:rsidP="006F5685">
            <w:pPr>
              <w:jc w:val="center"/>
            </w:pPr>
          </w:p>
        </w:tc>
        <w:tc>
          <w:tcPr>
            <w:tcW w:w="9608" w:type="dxa"/>
            <w:tcBorders>
              <w:top w:val="nil"/>
              <w:left w:val="dotted" w:sz="4" w:space="0" w:color="auto"/>
              <w:bottom w:val="dotted" w:sz="4" w:space="0" w:color="000000" w:themeColor="text1"/>
              <w:right w:val="single" w:sz="4" w:space="0" w:color="000000" w:themeColor="text1"/>
            </w:tcBorders>
            <w:vAlign w:val="center"/>
          </w:tcPr>
          <w:p w14:paraId="4CF24280" w14:textId="2D49B1C9" w:rsidR="00E12863" w:rsidRPr="00237212" w:rsidRDefault="00E12863" w:rsidP="00760D02">
            <w:pPr>
              <w:pStyle w:val="TextFields"/>
            </w:pPr>
            <w:r w:rsidRPr="00D567B6">
              <w:fldChar w:fldCharType="begin">
                <w:ffData>
                  <w:name w:val="Text1"/>
                  <w:enabled/>
                  <w:calcOnExit w:val="0"/>
                  <w:textInput/>
                </w:ffData>
              </w:fldChar>
            </w:r>
            <w:r w:rsidRPr="00D567B6">
              <w:instrText xml:space="preserve"> FORMTEXT </w:instrText>
            </w:r>
            <w:r w:rsidRPr="00D567B6">
              <w:fldChar w:fldCharType="separate"/>
            </w:r>
            <w:r w:rsidRPr="00D567B6">
              <w:t> </w:t>
            </w:r>
            <w:r w:rsidRPr="00D567B6">
              <w:t> </w:t>
            </w:r>
            <w:r w:rsidRPr="00D567B6">
              <w:t> </w:t>
            </w:r>
            <w:r w:rsidRPr="00D567B6">
              <w:t> </w:t>
            </w:r>
            <w:r w:rsidRPr="00D567B6">
              <w:t> </w:t>
            </w:r>
            <w:r w:rsidRPr="00D567B6">
              <w:fldChar w:fldCharType="end"/>
            </w:r>
          </w:p>
        </w:tc>
      </w:tr>
      <w:tr w:rsidR="00760D02" w:rsidRPr="00EC29A0" w14:paraId="3FBFC680" w14:textId="77777777" w:rsidTr="000D21FF">
        <w:trPr>
          <w:cantSplit/>
          <w:trHeight w:val="70"/>
          <w:jc w:val="center"/>
        </w:trPr>
        <w:tc>
          <w:tcPr>
            <w:tcW w:w="1165" w:type="dxa"/>
            <w:gridSpan w:val="2"/>
            <w:tcBorders>
              <w:top w:val="dotted" w:sz="4" w:space="0" w:color="000000" w:themeColor="text1"/>
              <w:left w:val="single" w:sz="4" w:space="0" w:color="000000" w:themeColor="text1"/>
              <w:bottom w:val="single" w:sz="4" w:space="0" w:color="auto"/>
              <w:right w:val="dotted" w:sz="4" w:space="0" w:color="auto"/>
            </w:tcBorders>
            <w:vAlign w:val="center"/>
          </w:tcPr>
          <w:p w14:paraId="248D5CD2" w14:textId="478F97B3" w:rsidR="00760D02" w:rsidRPr="007E161F" w:rsidRDefault="00760D02" w:rsidP="006F5685">
            <w:pPr>
              <w:jc w:val="center"/>
            </w:pPr>
            <w:r w:rsidRPr="00905709">
              <w:fldChar w:fldCharType="begin">
                <w:ffData>
                  <w:name w:val="Check160"/>
                  <w:enabled/>
                  <w:calcOnExit w:val="0"/>
                  <w:checkBox>
                    <w:sizeAuto/>
                    <w:default w:val="0"/>
                    <w:checked w:val="0"/>
                  </w:checkBox>
                </w:ffData>
              </w:fldChar>
            </w:r>
            <w:r w:rsidRPr="00905709">
              <w:instrText xml:space="preserve"> FORMCHECKBOX </w:instrText>
            </w:r>
            <w:r w:rsidR="00502F19">
              <w:fldChar w:fldCharType="separate"/>
            </w:r>
            <w:r w:rsidRPr="00905709">
              <w:fldChar w:fldCharType="end"/>
            </w:r>
            <w:r w:rsidRPr="00905709">
              <w:t xml:space="preserve"> No</w:t>
            </w:r>
          </w:p>
        </w:tc>
        <w:tc>
          <w:tcPr>
            <w:tcW w:w="9608" w:type="dxa"/>
            <w:tcBorders>
              <w:top w:val="dotted" w:sz="4" w:space="0" w:color="000000" w:themeColor="text1"/>
              <w:left w:val="dotted" w:sz="4" w:space="0" w:color="auto"/>
              <w:bottom w:val="single" w:sz="4" w:space="0" w:color="auto"/>
              <w:right w:val="single" w:sz="4" w:space="0" w:color="000000" w:themeColor="text1"/>
            </w:tcBorders>
            <w:vAlign w:val="center"/>
          </w:tcPr>
          <w:p w14:paraId="5E2EAD6B" w14:textId="08CE0F08" w:rsidR="00760D02" w:rsidRPr="00760D02" w:rsidRDefault="00760D02" w:rsidP="00760D02">
            <w:r w:rsidRPr="00760D02">
              <w:t>This research does not qualify for exemption</w:t>
            </w:r>
            <w:r w:rsidR="006F5685">
              <w:t xml:space="preserve"> under this category</w:t>
            </w:r>
            <w:r w:rsidRPr="00760D02">
              <w:t>.</w:t>
            </w:r>
          </w:p>
        </w:tc>
      </w:tr>
      <w:tr w:rsidR="00DB76CA" w14:paraId="7AE54F24" w14:textId="77777777" w:rsidTr="004162B0">
        <w:trPr>
          <w:cantSplit/>
          <w:trHeight w:val="324"/>
          <w:jc w:val="center"/>
        </w:trPr>
        <w:tc>
          <w:tcPr>
            <w:tcW w:w="10773" w:type="dxa"/>
            <w:gridSpan w:val="3"/>
            <w:tcBorders>
              <w:top w:val="single" w:sz="4" w:space="0" w:color="auto"/>
              <w:left w:val="single" w:sz="4" w:space="0" w:color="000000" w:themeColor="text1"/>
              <w:bottom w:val="single" w:sz="4" w:space="0" w:color="auto"/>
              <w:right w:val="single" w:sz="4" w:space="0" w:color="000000" w:themeColor="text1"/>
            </w:tcBorders>
            <w:shd w:val="pct15" w:color="auto" w:fill="auto"/>
          </w:tcPr>
          <w:p w14:paraId="3BB3C6FB" w14:textId="77777777" w:rsidR="00DB76CA" w:rsidRDefault="00DB76CA" w:rsidP="004162B0">
            <w:pPr>
              <w:pStyle w:val="Parts-1"/>
            </w:pPr>
            <w:r>
              <w:t>When the research involves children as participants, are the research activities limited to educational tests (cognitive, diagnostic, aptitude, achievement) or observation of public behavior where the investigator(s) will NOT participate in the activities being observed?</w:t>
            </w:r>
          </w:p>
        </w:tc>
      </w:tr>
      <w:tr w:rsidR="00DB76CA" w:rsidRPr="00760D02" w14:paraId="3C812940" w14:textId="77777777" w:rsidTr="004162B0">
        <w:trPr>
          <w:cantSplit/>
          <w:trHeight w:val="152"/>
          <w:jc w:val="center"/>
        </w:trPr>
        <w:tc>
          <w:tcPr>
            <w:tcW w:w="1165" w:type="dxa"/>
            <w:gridSpan w:val="2"/>
            <w:vMerge w:val="restart"/>
            <w:tcBorders>
              <w:top w:val="single" w:sz="4" w:space="0" w:color="auto"/>
              <w:left w:val="single" w:sz="4" w:space="0" w:color="000000" w:themeColor="text1"/>
              <w:bottom w:val="dotted" w:sz="4" w:space="0" w:color="000000" w:themeColor="text1"/>
              <w:right w:val="dotted" w:sz="4" w:space="0" w:color="auto"/>
            </w:tcBorders>
          </w:tcPr>
          <w:p w14:paraId="4A1A0E9D" w14:textId="77777777" w:rsidR="00DB76CA" w:rsidRPr="007E161F" w:rsidRDefault="00DB76CA" w:rsidP="004162B0">
            <w:pPr>
              <w:jc w:val="center"/>
            </w:pPr>
            <w:r w:rsidRPr="00551479">
              <w:fldChar w:fldCharType="begin">
                <w:ffData>
                  <w:name w:val="Check160"/>
                  <w:enabled/>
                  <w:calcOnExit w:val="0"/>
                  <w:checkBox>
                    <w:sizeAuto/>
                    <w:default w:val="0"/>
                    <w:checked w:val="0"/>
                  </w:checkBox>
                </w:ffData>
              </w:fldChar>
            </w:r>
            <w:r w:rsidRPr="00551479">
              <w:instrText xml:space="preserve"> FORMCHECKBOX </w:instrText>
            </w:r>
            <w:r w:rsidR="00502F19">
              <w:fldChar w:fldCharType="separate"/>
            </w:r>
            <w:r w:rsidRPr="00551479">
              <w:fldChar w:fldCharType="end"/>
            </w:r>
            <w:r w:rsidRPr="00551479">
              <w:t xml:space="preserve"> </w:t>
            </w:r>
            <w:r w:rsidRPr="007E161F">
              <w:rPr>
                <w:szCs w:val="18"/>
              </w:rPr>
              <w:t>Yes</w:t>
            </w:r>
          </w:p>
        </w:tc>
        <w:tc>
          <w:tcPr>
            <w:tcW w:w="9608" w:type="dxa"/>
            <w:tcBorders>
              <w:top w:val="single" w:sz="4" w:space="0" w:color="auto"/>
              <w:left w:val="dotted" w:sz="4" w:space="0" w:color="auto"/>
              <w:bottom w:val="nil"/>
              <w:right w:val="single" w:sz="4" w:space="0" w:color="000000" w:themeColor="text1"/>
            </w:tcBorders>
            <w:vAlign w:val="center"/>
          </w:tcPr>
          <w:p w14:paraId="64AF84A9" w14:textId="77777777" w:rsidR="00DB76CA" w:rsidRPr="00760D02" w:rsidRDefault="00DB76CA" w:rsidP="004162B0">
            <w:pPr>
              <w:spacing w:after="0"/>
            </w:pPr>
            <w:r>
              <w:t xml:space="preserve">Describe: </w:t>
            </w:r>
          </w:p>
        </w:tc>
      </w:tr>
      <w:tr w:rsidR="00DB76CA" w14:paraId="7C034777" w14:textId="77777777" w:rsidTr="004162B0">
        <w:trPr>
          <w:cantSplit/>
          <w:trHeight w:val="225"/>
          <w:jc w:val="center"/>
        </w:trPr>
        <w:tc>
          <w:tcPr>
            <w:tcW w:w="1165" w:type="dxa"/>
            <w:gridSpan w:val="2"/>
            <w:vMerge/>
            <w:tcBorders>
              <w:left w:val="single" w:sz="4" w:space="0" w:color="000000" w:themeColor="text1"/>
              <w:bottom w:val="dotted" w:sz="4" w:space="0" w:color="000000" w:themeColor="text1"/>
              <w:right w:val="dotted" w:sz="4" w:space="0" w:color="auto"/>
            </w:tcBorders>
            <w:vAlign w:val="center"/>
          </w:tcPr>
          <w:p w14:paraId="42185EA2" w14:textId="77777777" w:rsidR="00DB76CA" w:rsidRPr="00551479" w:rsidRDefault="00DB76CA" w:rsidP="004162B0">
            <w:pPr>
              <w:jc w:val="center"/>
            </w:pPr>
          </w:p>
        </w:tc>
        <w:tc>
          <w:tcPr>
            <w:tcW w:w="9608" w:type="dxa"/>
            <w:tcBorders>
              <w:top w:val="nil"/>
              <w:left w:val="dotted" w:sz="4" w:space="0" w:color="auto"/>
              <w:bottom w:val="dotted" w:sz="4" w:space="0" w:color="000000" w:themeColor="text1"/>
              <w:right w:val="single" w:sz="4" w:space="0" w:color="000000" w:themeColor="text1"/>
            </w:tcBorders>
            <w:vAlign w:val="center"/>
          </w:tcPr>
          <w:p w14:paraId="3BF33349" w14:textId="77777777" w:rsidR="00DB76CA" w:rsidRDefault="00DB76CA" w:rsidP="004162B0">
            <w:pPr>
              <w:pStyle w:val="TextFields"/>
            </w:pPr>
            <w:r w:rsidRPr="00D567B6">
              <w:fldChar w:fldCharType="begin">
                <w:ffData>
                  <w:name w:val="Text1"/>
                  <w:enabled/>
                  <w:calcOnExit w:val="0"/>
                  <w:textInput/>
                </w:ffData>
              </w:fldChar>
            </w:r>
            <w:r w:rsidRPr="00D567B6">
              <w:instrText xml:space="preserve"> FORMTEXT </w:instrText>
            </w:r>
            <w:r w:rsidRPr="00D567B6">
              <w:fldChar w:fldCharType="separate"/>
            </w:r>
            <w:r w:rsidRPr="00D567B6">
              <w:t> </w:t>
            </w:r>
            <w:r w:rsidRPr="00D567B6">
              <w:t> </w:t>
            </w:r>
            <w:r w:rsidRPr="00D567B6">
              <w:t> </w:t>
            </w:r>
            <w:r w:rsidRPr="00D567B6">
              <w:t> </w:t>
            </w:r>
            <w:r w:rsidRPr="00D567B6">
              <w:t> </w:t>
            </w:r>
            <w:r w:rsidRPr="00D567B6">
              <w:fldChar w:fldCharType="end"/>
            </w:r>
          </w:p>
        </w:tc>
      </w:tr>
      <w:tr w:rsidR="00DB76CA" w:rsidRPr="00760D02" w14:paraId="054E1761" w14:textId="77777777" w:rsidTr="004162B0">
        <w:trPr>
          <w:cantSplit/>
          <w:trHeight w:val="70"/>
          <w:jc w:val="center"/>
        </w:trPr>
        <w:tc>
          <w:tcPr>
            <w:tcW w:w="1165" w:type="dxa"/>
            <w:gridSpan w:val="2"/>
            <w:tcBorders>
              <w:top w:val="dotted" w:sz="4" w:space="0" w:color="000000" w:themeColor="text1"/>
              <w:left w:val="single" w:sz="4" w:space="0" w:color="000000" w:themeColor="text1"/>
              <w:bottom w:val="dotted" w:sz="4" w:space="0" w:color="000000" w:themeColor="text1"/>
              <w:right w:val="dotted" w:sz="4" w:space="0" w:color="auto"/>
            </w:tcBorders>
            <w:vAlign w:val="center"/>
          </w:tcPr>
          <w:p w14:paraId="24D9992B" w14:textId="77777777" w:rsidR="00DB76CA" w:rsidRPr="007E161F" w:rsidRDefault="00DB76CA" w:rsidP="004162B0">
            <w:pPr>
              <w:jc w:val="center"/>
            </w:pPr>
            <w:r w:rsidRPr="00905709">
              <w:fldChar w:fldCharType="begin">
                <w:ffData>
                  <w:name w:val="Check160"/>
                  <w:enabled/>
                  <w:calcOnExit w:val="0"/>
                  <w:checkBox>
                    <w:sizeAuto/>
                    <w:default w:val="0"/>
                    <w:checked w:val="0"/>
                  </w:checkBox>
                </w:ffData>
              </w:fldChar>
            </w:r>
            <w:r w:rsidRPr="00905709">
              <w:instrText xml:space="preserve"> FORMCHECKBOX </w:instrText>
            </w:r>
            <w:r w:rsidR="00502F19">
              <w:fldChar w:fldCharType="separate"/>
            </w:r>
            <w:r w:rsidRPr="00905709">
              <w:fldChar w:fldCharType="end"/>
            </w:r>
            <w:r w:rsidRPr="00905709">
              <w:t xml:space="preserve"> No</w:t>
            </w:r>
          </w:p>
        </w:tc>
        <w:tc>
          <w:tcPr>
            <w:tcW w:w="9608" w:type="dxa"/>
            <w:tcBorders>
              <w:top w:val="dotted" w:sz="4" w:space="0" w:color="000000" w:themeColor="text1"/>
              <w:left w:val="dotted" w:sz="4" w:space="0" w:color="auto"/>
              <w:bottom w:val="dotted" w:sz="4" w:space="0" w:color="000000" w:themeColor="text1"/>
              <w:right w:val="single" w:sz="4" w:space="0" w:color="000000" w:themeColor="text1"/>
            </w:tcBorders>
            <w:vAlign w:val="center"/>
          </w:tcPr>
          <w:p w14:paraId="4AD5C0B1" w14:textId="77777777" w:rsidR="00DB76CA" w:rsidRPr="00760D02" w:rsidRDefault="00DB76CA" w:rsidP="004162B0">
            <w:r w:rsidRPr="00760D02">
              <w:t xml:space="preserve">This research </w:t>
            </w:r>
            <w:r w:rsidRPr="009045BE">
              <w:rPr>
                <w:u w:val="single"/>
              </w:rPr>
              <w:t>does not</w:t>
            </w:r>
            <w:r w:rsidRPr="00760D02">
              <w:t xml:space="preserve"> qualify for exemption</w:t>
            </w:r>
            <w:r>
              <w:t xml:space="preserve"> under this category</w:t>
            </w:r>
            <w:r w:rsidRPr="00760D02">
              <w:t>.</w:t>
            </w:r>
          </w:p>
        </w:tc>
      </w:tr>
      <w:tr w:rsidR="00DB76CA" w:rsidRPr="00760D02" w14:paraId="259B5495" w14:textId="77777777" w:rsidTr="004162B0">
        <w:trPr>
          <w:cantSplit/>
          <w:trHeight w:val="70"/>
          <w:jc w:val="center"/>
        </w:trPr>
        <w:tc>
          <w:tcPr>
            <w:tcW w:w="1165" w:type="dxa"/>
            <w:gridSpan w:val="2"/>
            <w:tcBorders>
              <w:top w:val="dotted" w:sz="4" w:space="0" w:color="000000" w:themeColor="text1"/>
              <w:left w:val="single" w:sz="4" w:space="0" w:color="000000" w:themeColor="text1"/>
              <w:bottom w:val="single" w:sz="4" w:space="0" w:color="auto"/>
              <w:right w:val="dotted" w:sz="4" w:space="0" w:color="auto"/>
            </w:tcBorders>
            <w:vAlign w:val="center"/>
          </w:tcPr>
          <w:p w14:paraId="1FE385E2" w14:textId="77777777" w:rsidR="00DB76CA" w:rsidRPr="007E161F" w:rsidRDefault="00DB76CA" w:rsidP="004162B0">
            <w:pPr>
              <w:jc w:val="center"/>
            </w:pPr>
            <w:r w:rsidRPr="00905709">
              <w:fldChar w:fldCharType="begin">
                <w:ffData>
                  <w:name w:val="Check160"/>
                  <w:enabled/>
                  <w:calcOnExit w:val="0"/>
                  <w:checkBox>
                    <w:sizeAuto/>
                    <w:default w:val="0"/>
                    <w:checked w:val="0"/>
                  </w:checkBox>
                </w:ffData>
              </w:fldChar>
            </w:r>
            <w:r w:rsidRPr="00905709">
              <w:instrText xml:space="preserve"> FORMCHECKBOX </w:instrText>
            </w:r>
            <w:r w:rsidR="00502F19">
              <w:fldChar w:fldCharType="separate"/>
            </w:r>
            <w:r w:rsidRPr="00905709">
              <w:fldChar w:fldCharType="end"/>
            </w:r>
            <w:r>
              <w:t xml:space="preserve"> n/a</w:t>
            </w:r>
          </w:p>
        </w:tc>
        <w:tc>
          <w:tcPr>
            <w:tcW w:w="9608" w:type="dxa"/>
            <w:tcBorders>
              <w:top w:val="dotted" w:sz="4" w:space="0" w:color="000000" w:themeColor="text1"/>
              <w:left w:val="dotted" w:sz="4" w:space="0" w:color="auto"/>
              <w:bottom w:val="single" w:sz="4" w:space="0" w:color="auto"/>
              <w:right w:val="single" w:sz="4" w:space="0" w:color="000000" w:themeColor="text1"/>
            </w:tcBorders>
            <w:vAlign w:val="center"/>
          </w:tcPr>
          <w:p w14:paraId="7693F7EE" w14:textId="77777777" w:rsidR="00DB76CA" w:rsidRPr="00760D02" w:rsidRDefault="00DB76CA" w:rsidP="004162B0">
            <w:r>
              <w:t>Children are not involved as participants in this study</w:t>
            </w:r>
            <w:r w:rsidRPr="00760D02">
              <w:t>.</w:t>
            </w:r>
          </w:p>
        </w:tc>
      </w:tr>
      <w:tr w:rsidR="006C0235" w:rsidRPr="006C0235" w14:paraId="0E933243" w14:textId="77777777" w:rsidTr="006F5685">
        <w:trPr>
          <w:cantSplit/>
          <w:trHeight w:val="324"/>
          <w:jc w:val="center"/>
        </w:trPr>
        <w:tc>
          <w:tcPr>
            <w:tcW w:w="10773" w:type="dxa"/>
            <w:gridSpan w:val="3"/>
            <w:tcBorders>
              <w:top w:val="single" w:sz="4" w:space="0" w:color="auto"/>
              <w:left w:val="single" w:sz="4" w:space="0" w:color="000000" w:themeColor="text1"/>
              <w:bottom w:val="single" w:sz="4" w:space="0" w:color="auto"/>
              <w:right w:val="single" w:sz="4" w:space="0" w:color="000000" w:themeColor="text1"/>
            </w:tcBorders>
            <w:shd w:val="pct15" w:color="auto" w:fill="auto"/>
          </w:tcPr>
          <w:p w14:paraId="3136637B" w14:textId="2141EC03" w:rsidR="006C0235" w:rsidRPr="006C0235" w:rsidRDefault="006F5685" w:rsidP="001770DF">
            <w:pPr>
              <w:pStyle w:val="Parts-1"/>
            </w:pPr>
            <w:r>
              <w:t>Select the following condition(s) that apply to this research:</w:t>
            </w:r>
          </w:p>
        </w:tc>
      </w:tr>
      <w:tr w:rsidR="00C402A7" w:rsidRPr="00EC29A0" w14:paraId="1DC087C8" w14:textId="77777777" w:rsidTr="000D21FF">
        <w:trPr>
          <w:cantSplit/>
          <w:trHeight w:val="233"/>
          <w:jc w:val="center"/>
        </w:trPr>
        <w:tc>
          <w:tcPr>
            <w:tcW w:w="625" w:type="dxa"/>
            <w:vMerge w:val="restart"/>
            <w:tcBorders>
              <w:top w:val="single" w:sz="4" w:space="0" w:color="auto"/>
              <w:left w:val="single" w:sz="4" w:space="0" w:color="000000" w:themeColor="text1"/>
              <w:right w:val="dotted" w:sz="4" w:space="0" w:color="auto"/>
            </w:tcBorders>
          </w:tcPr>
          <w:p w14:paraId="67625B6A" w14:textId="77777777" w:rsidR="00C402A7" w:rsidRPr="007E161F" w:rsidRDefault="00C402A7" w:rsidP="001770DF">
            <w:pPr>
              <w:jc w:val="right"/>
            </w:pPr>
            <w:r w:rsidRPr="00551479">
              <w:fldChar w:fldCharType="begin">
                <w:ffData>
                  <w:name w:val="Check160"/>
                  <w:enabled/>
                  <w:calcOnExit w:val="0"/>
                  <w:checkBox>
                    <w:sizeAuto/>
                    <w:default w:val="0"/>
                    <w:checked w:val="0"/>
                  </w:checkBox>
                </w:ffData>
              </w:fldChar>
            </w:r>
            <w:r w:rsidRPr="00551479">
              <w:instrText xml:space="preserve"> FORMCHECKBOX </w:instrText>
            </w:r>
            <w:r w:rsidR="00502F19">
              <w:fldChar w:fldCharType="separate"/>
            </w:r>
            <w:r w:rsidRPr="00551479">
              <w:fldChar w:fldCharType="end"/>
            </w:r>
          </w:p>
        </w:tc>
        <w:tc>
          <w:tcPr>
            <w:tcW w:w="10148" w:type="dxa"/>
            <w:gridSpan w:val="2"/>
            <w:tcBorders>
              <w:top w:val="single" w:sz="4" w:space="0" w:color="auto"/>
              <w:left w:val="dotted" w:sz="4" w:space="0" w:color="auto"/>
              <w:bottom w:val="dotted" w:sz="4" w:space="0" w:color="auto"/>
              <w:right w:val="single" w:sz="4" w:space="0" w:color="000000" w:themeColor="text1"/>
            </w:tcBorders>
            <w:vAlign w:val="center"/>
          </w:tcPr>
          <w:p w14:paraId="69D4A4BB" w14:textId="36B27DB7" w:rsidR="00C402A7" w:rsidRPr="00760D02" w:rsidRDefault="00C402A7" w:rsidP="001770DF">
            <w:r w:rsidRPr="006F5685">
              <w:t>The information obtained is recorded in such a manner that the identity of the human subjects cannot readily be ascertained either directly or through ide</w:t>
            </w:r>
            <w:r>
              <w:t>ntifiers linked to the subjects;</w:t>
            </w:r>
          </w:p>
        </w:tc>
      </w:tr>
      <w:tr w:rsidR="00C402A7" w:rsidRPr="00EC29A0" w14:paraId="126D1B6C" w14:textId="77777777" w:rsidTr="003F7EC2">
        <w:trPr>
          <w:cantSplit/>
          <w:trHeight w:val="70"/>
          <w:jc w:val="center"/>
        </w:trPr>
        <w:tc>
          <w:tcPr>
            <w:tcW w:w="625" w:type="dxa"/>
            <w:vMerge/>
            <w:tcBorders>
              <w:top w:val="single" w:sz="4" w:space="0" w:color="auto"/>
              <w:left w:val="single" w:sz="4" w:space="0" w:color="000000" w:themeColor="text1"/>
              <w:right w:val="dotted" w:sz="4" w:space="0" w:color="auto"/>
            </w:tcBorders>
          </w:tcPr>
          <w:p w14:paraId="4A12B74D" w14:textId="77777777" w:rsidR="00C402A7" w:rsidRPr="00551479" w:rsidRDefault="00C402A7" w:rsidP="001770DF">
            <w:pPr>
              <w:jc w:val="right"/>
            </w:pPr>
          </w:p>
        </w:tc>
        <w:tc>
          <w:tcPr>
            <w:tcW w:w="10148" w:type="dxa"/>
            <w:gridSpan w:val="2"/>
            <w:tcBorders>
              <w:top w:val="dotted" w:sz="4" w:space="0" w:color="auto"/>
              <w:left w:val="dotted" w:sz="4" w:space="0" w:color="auto"/>
              <w:bottom w:val="nil"/>
              <w:right w:val="single" w:sz="4" w:space="0" w:color="000000" w:themeColor="text1"/>
            </w:tcBorders>
            <w:vAlign w:val="center"/>
          </w:tcPr>
          <w:p w14:paraId="4B0ED0CD" w14:textId="771333AD" w:rsidR="00C402A7" w:rsidRPr="006F5685" w:rsidRDefault="00C402A7" w:rsidP="00002ECE">
            <w:pPr>
              <w:spacing w:before="0" w:after="0"/>
            </w:pPr>
            <w:r>
              <w:t>Explain:</w:t>
            </w:r>
          </w:p>
        </w:tc>
      </w:tr>
      <w:tr w:rsidR="00C402A7" w:rsidRPr="00EC29A0" w14:paraId="4C934F38" w14:textId="77777777" w:rsidTr="00C402A7">
        <w:trPr>
          <w:cantSplit/>
          <w:trHeight w:val="426"/>
          <w:jc w:val="center"/>
        </w:trPr>
        <w:tc>
          <w:tcPr>
            <w:tcW w:w="625" w:type="dxa"/>
            <w:vMerge/>
            <w:tcBorders>
              <w:left w:val="single" w:sz="4" w:space="0" w:color="000000" w:themeColor="text1"/>
              <w:bottom w:val="dotted" w:sz="4" w:space="0" w:color="auto"/>
              <w:right w:val="dotted" w:sz="4" w:space="0" w:color="auto"/>
            </w:tcBorders>
          </w:tcPr>
          <w:p w14:paraId="1196F634" w14:textId="77777777" w:rsidR="00C402A7" w:rsidRPr="00551479" w:rsidRDefault="00C402A7" w:rsidP="001770DF">
            <w:pPr>
              <w:jc w:val="right"/>
            </w:pPr>
          </w:p>
        </w:tc>
        <w:tc>
          <w:tcPr>
            <w:tcW w:w="10148" w:type="dxa"/>
            <w:gridSpan w:val="2"/>
            <w:tcBorders>
              <w:top w:val="nil"/>
              <w:left w:val="dotted" w:sz="4" w:space="0" w:color="auto"/>
              <w:bottom w:val="dotted" w:sz="4" w:space="0" w:color="auto"/>
              <w:right w:val="single" w:sz="4" w:space="0" w:color="000000" w:themeColor="text1"/>
            </w:tcBorders>
            <w:vAlign w:val="center"/>
          </w:tcPr>
          <w:p w14:paraId="676FF192" w14:textId="3809A501" w:rsidR="00C402A7" w:rsidRPr="006F5685" w:rsidRDefault="00C402A7" w:rsidP="00C402A7">
            <w:pPr>
              <w:pStyle w:val="TextFields"/>
            </w:pPr>
            <w:r w:rsidRPr="00D567B6">
              <w:fldChar w:fldCharType="begin">
                <w:ffData>
                  <w:name w:val="Text1"/>
                  <w:enabled/>
                  <w:calcOnExit w:val="0"/>
                  <w:textInput/>
                </w:ffData>
              </w:fldChar>
            </w:r>
            <w:r w:rsidRPr="00D567B6">
              <w:instrText xml:space="preserve"> FORMTEXT </w:instrText>
            </w:r>
            <w:r w:rsidRPr="00D567B6">
              <w:fldChar w:fldCharType="separate"/>
            </w:r>
            <w:r w:rsidRPr="00D567B6">
              <w:t> </w:t>
            </w:r>
            <w:r w:rsidRPr="00D567B6">
              <w:t> </w:t>
            </w:r>
            <w:r w:rsidRPr="00D567B6">
              <w:t> </w:t>
            </w:r>
            <w:r w:rsidRPr="00D567B6">
              <w:t> </w:t>
            </w:r>
            <w:r w:rsidRPr="00D567B6">
              <w:t> </w:t>
            </w:r>
            <w:r w:rsidRPr="00D567B6">
              <w:fldChar w:fldCharType="end"/>
            </w:r>
          </w:p>
        </w:tc>
      </w:tr>
      <w:tr w:rsidR="00C402A7" w:rsidRPr="00EC29A0" w14:paraId="1F52A098" w14:textId="77777777" w:rsidTr="00C402A7">
        <w:trPr>
          <w:cantSplit/>
          <w:trHeight w:val="864"/>
          <w:jc w:val="center"/>
        </w:trPr>
        <w:tc>
          <w:tcPr>
            <w:tcW w:w="625" w:type="dxa"/>
            <w:vMerge w:val="restart"/>
            <w:tcBorders>
              <w:top w:val="dotted" w:sz="4" w:space="0" w:color="auto"/>
              <w:left w:val="single" w:sz="4" w:space="0" w:color="000000" w:themeColor="text1"/>
              <w:right w:val="dotted" w:sz="4" w:space="0" w:color="auto"/>
            </w:tcBorders>
          </w:tcPr>
          <w:p w14:paraId="59F50431" w14:textId="77777777" w:rsidR="00C402A7" w:rsidRPr="007E161F" w:rsidRDefault="00C402A7" w:rsidP="001770DF">
            <w:pPr>
              <w:jc w:val="right"/>
            </w:pPr>
            <w:r w:rsidRPr="00551479">
              <w:fldChar w:fldCharType="begin">
                <w:ffData>
                  <w:name w:val="Check160"/>
                  <w:enabled/>
                  <w:calcOnExit w:val="0"/>
                  <w:checkBox>
                    <w:sizeAuto/>
                    <w:default w:val="0"/>
                    <w:checked w:val="0"/>
                  </w:checkBox>
                </w:ffData>
              </w:fldChar>
            </w:r>
            <w:r w:rsidRPr="00551479">
              <w:instrText xml:space="preserve"> FORMCHECKBOX </w:instrText>
            </w:r>
            <w:r w:rsidR="00502F19">
              <w:fldChar w:fldCharType="separate"/>
            </w:r>
            <w:r w:rsidRPr="00551479">
              <w:fldChar w:fldCharType="end"/>
            </w:r>
          </w:p>
        </w:tc>
        <w:tc>
          <w:tcPr>
            <w:tcW w:w="10148" w:type="dxa"/>
            <w:gridSpan w:val="2"/>
            <w:tcBorders>
              <w:top w:val="dotted" w:sz="4" w:space="0" w:color="auto"/>
              <w:left w:val="dotted" w:sz="4" w:space="0" w:color="auto"/>
              <w:bottom w:val="dotted" w:sz="4" w:space="0" w:color="auto"/>
              <w:right w:val="single" w:sz="4" w:space="0" w:color="000000" w:themeColor="text1"/>
            </w:tcBorders>
            <w:vAlign w:val="center"/>
          </w:tcPr>
          <w:p w14:paraId="75FDA93E" w14:textId="6E58E41E" w:rsidR="00C402A7" w:rsidRPr="00760D02" w:rsidRDefault="00C402A7" w:rsidP="001770DF">
            <w:r w:rsidRPr="006F5685">
              <w:t>Any disclosure of the human subjects’ responses outside the research would not reasonably place the subjects at risk of criminal or civil liability or be damaging to the subjects’ financial standing, employability, educational advancement, or reputation;</w:t>
            </w:r>
          </w:p>
        </w:tc>
      </w:tr>
      <w:tr w:rsidR="00C402A7" w:rsidRPr="00EC29A0" w14:paraId="680E6D37" w14:textId="77777777" w:rsidTr="00002ECE">
        <w:trPr>
          <w:cantSplit/>
          <w:trHeight w:val="80"/>
          <w:jc w:val="center"/>
        </w:trPr>
        <w:tc>
          <w:tcPr>
            <w:tcW w:w="625" w:type="dxa"/>
            <w:vMerge/>
            <w:tcBorders>
              <w:top w:val="dotted" w:sz="4" w:space="0" w:color="auto"/>
              <w:left w:val="single" w:sz="4" w:space="0" w:color="000000" w:themeColor="text1"/>
              <w:right w:val="dotted" w:sz="4" w:space="0" w:color="auto"/>
            </w:tcBorders>
          </w:tcPr>
          <w:p w14:paraId="54D4A805" w14:textId="77777777" w:rsidR="00C402A7" w:rsidRPr="00551479" w:rsidRDefault="00C402A7" w:rsidP="001770DF">
            <w:pPr>
              <w:jc w:val="right"/>
            </w:pPr>
          </w:p>
        </w:tc>
        <w:tc>
          <w:tcPr>
            <w:tcW w:w="10148" w:type="dxa"/>
            <w:gridSpan w:val="2"/>
            <w:tcBorders>
              <w:top w:val="dotted" w:sz="4" w:space="0" w:color="auto"/>
              <w:left w:val="dotted" w:sz="4" w:space="0" w:color="auto"/>
              <w:bottom w:val="nil"/>
              <w:right w:val="single" w:sz="4" w:space="0" w:color="000000" w:themeColor="text1"/>
            </w:tcBorders>
            <w:vAlign w:val="center"/>
          </w:tcPr>
          <w:p w14:paraId="7D3EAA0B" w14:textId="02BFB22C" w:rsidR="00C402A7" w:rsidRPr="006F5685" w:rsidRDefault="00C402A7" w:rsidP="00002ECE">
            <w:pPr>
              <w:spacing w:before="0" w:after="0"/>
            </w:pPr>
            <w:r>
              <w:t>Explain:</w:t>
            </w:r>
          </w:p>
        </w:tc>
      </w:tr>
      <w:tr w:rsidR="00C402A7" w:rsidRPr="00EC29A0" w14:paraId="2F56AB64" w14:textId="77777777" w:rsidTr="00C402A7">
        <w:trPr>
          <w:cantSplit/>
          <w:trHeight w:val="476"/>
          <w:jc w:val="center"/>
        </w:trPr>
        <w:tc>
          <w:tcPr>
            <w:tcW w:w="625" w:type="dxa"/>
            <w:vMerge/>
            <w:tcBorders>
              <w:left w:val="single" w:sz="4" w:space="0" w:color="000000" w:themeColor="text1"/>
              <w:bottom w:val="dotted" w:sz="4" w:space="0" w:color="auto"/>
              <w:right w:val="dotted" w:sz="4" w:space="0" w:color="auto"/>
            </w:tcBorders>
          </w:tcPr>
          <w:p w14:paraId="5489B5BD" w14:textId="77777777" w:rsidR="00C402A7" w:rsidRPr="00551479" w:rsidRDefault="00C402A7" w:rsidP="001770DF">
            <w:pPr>
              <w:jc w:val="right"/>
            </w:pPr>
          </w:p>
        </w:tc>
        <w:tc>
          <w:tcPr>
            <w:tcW w:w="10148" w:type="dxa"/>
            <w:gridSpan w:val="2"/>
            <w:tcBorders>
              <w:top w:val="nil"/>
              <w:left w:val="dotted" w:sz="4" w:space="0" w:color="auto"/>
              <w:bottom w:val="dotted" w:sz="4" w:space="0" w:color="auto"/>
              <w:right w:val="single" w:sz="4" w:space="0" w:color="000000" w:themeColor="text1"/>
            </w:tcBorders>
            <w:vAlign w:val="center"/>
          </w:tcPr>
          <w:p w14:paraId="420E0806" w14:textId="56E30F99" w:rsidR="00C402A7" w:rsidRPr="006F5685" w:rsidRDefault="00C402A7" w:rsidP="00C402A7">
            <w:pPr>
              <w:pStyle w:val="TextFields"/>
            </w:pPr>
            <w:r w:rsidRPr="00D567B6">
              <w:fldChar w:fldCharType="begin">
                <w:ffData>
                  <w:name w:val="Text1"/>
                  <w:enabled/>
                  <w:calcOnExit w:val="0"/>
                  <w:textInput/>
                </w:ffData>
              </w:fldChar>
            </w:r>
            <w:r w:rsidRPr="00D567B6">
              <w:instrText xml:space="preserve"> FORMTEXT </w:instrText>
            </w:r>
            <w:r w:rsidRPr="00D567B6">
              <w:fldChar w:fldCharType="separate"/>
            </w:r>
            <w:r w:rsidRPr="00D567B6">
              <w:t> </w:t>
            </w:r>
            <w:r w:rsidRPr="00D567B6">
              <w:t> </w:t>
            </w:r>
            <w:r w:rsidRPr="00D567B6">
              <w:t> </w:t>
            </w:r>
            <w:r w:rsidRPr="00D567B6">
              <w:t> </w:t>
            </w:r>
            <w:r w:rsidRPr="00D567B6">
              <w:t> </w:t>
            </w:r>
            <w:r w:rsidRPr="00D567B6">
              <w:fldChar w:fldCharType="end"/>
            </w:r>
          </w:p>
        </w:tc>
      </w:tr>
      <w:tr w:rsidR="00C402A7" w:rsidRPr="00EC29A0" w14:paraId="045CB555" w14:textId="77777777" w:rsidTr="00C402A7">
        <w:trPr>
          <w:cantSplit/>
          <w:trHeight w:val="801"/>
          <w:jc w:val="center"/>
        </w:trPr>
        <w:tc>
          <w:tcPr>
            <w:tcW w:w="625" w:type="dxa"/>
            <w:vMerge w:val="restart"/>
            <w:tcBorders>
              <w:top w:val="dotted" w:sz="4" w:space="0" w:color="auto"/>
              <w:left w:val="single" w:sz="4" w:space="0" w:color="000000" w:themeColor="text1"/>
              <w:right w:val="dotted" w:sz="4" w:space="0" w:color="auto"/>
            </w:tcBorders>
          </w:tcPr>
          <w:p w14:paraId="3FFC003E" w14:textId="2EDA5CEF" w:rsidR="00C402A7" w:rsidRPr="007E161F" w:rsidRDefault="00C402A7" w:rsidP="001770DF">
            <w:pPr>
              <w:jc w:val="right"/>
            </w:pPr>
            <w:r w:rsidRPr="00551479">
              <w:fldChar w:fldCharType="begin">
                <w:ffData>
                  <w:name w:val="Check160"/>
                  <w:enabled/>
                  <w:calcOnExit w:val="0"/>
                  <w:checkBox>
                    <w:sizeAuto/>
                    <w:default w:val="0"/>
                    <w:checked w:val="0"/>
                  </w:checkBox>
                </w:ffData>
              </w:fldChar>
            </w:r>
            <w:r w:rsidRPr="00551479">
              <w:instrText xml:space="preserve"> FORMCHECKBOX </w:instrText>
            </w:r>
            <w:r w:rsidR="00502F19">
              <w:fldChar w:fldCharType="separate"/>
            </w:r>
            <w:r w:rsidRPr="00551479">
              <w:fldChar w:fldCharType="end"/>
            </w:r>
          </w:p>
        </w:tc>
        <w:tc>
          <w:tcPr>
            <w:tcW w:w="10148" w:type="dxa"/>
            <w:gridSpan w:val="2"/>
            <w:tcBorders>
              <w:top w:val="dotted" w:sz="4" w:space="0" w:color="auto"/>
              <w:left w:val="dotted" w:sz="4" w:space="0" w:color="auto"/>
              <w:bottom w:val="dotted" w:sz="4" w:space="0" w:color="auto"/>
              <w:right w:val="single" w:sz="4" w:space="0" w:color="000000" w:themeColor="text1"/>
            </w:tcBorders>
            <w:vAlign w:val="center"/>
          </w:tcPr>
          <w:p w14:paraId="41A22470" w14:textId="7CC95E30" w:rsidR="00C402A7" w:rsidRPr="00760D02" w:rsidRDefault="00C402A7" w:rsidP="006F5685">
            <w:r>
              <w:t>Information obtained is recorded in such a manner that the identity of the human subjects can readily be ascertained, directly or through identifiers linked to the subjects but adequate provisions have been made to ensure that the data collected are appropriately monitored and secured to ensure the privacy of the subjects.</w:t>
            </w:r>
          </w:p>
        </w:tc>
      </w:tr>
      <w:tr w:rsidR="00C402A7" w:rsidRPr="00EC29A0" w14:paraId="6637F82E" w14:textId="77777777" w:rsidTr="003F7EC2">
        <w:trPr>
          <w:cantSplit/>
          <w:trHeight w:val="188"/>
          <w:jc w:val="center"/>
        </w:trPr>
        <w:tc>
          <w:tcPr>
            <w:tcW w:w="625" w:type="dxa"/>
            <w:vMerge/>
            <w:tcBorders>
              <w:top w:val="dotted" w:sz="4" w:space="0" w:color="auto"/>
              <w:left w:val="single" w:sz="4" w:space="0" w:color="000000" w:themeColor="text1"/>
              <w:right w:val="dotted" w:sz="4" w:space="0" w:color="auto"/>
            </w:tcBorders>
          </w:tcPr>
          <w:p w14:paraId="1BB7F962" w14:textId="77777777" w:rsidR="00C402A7" w:rsidRPr="00551479" w:rsidRDefault="00C402A7" w:rsidP="001770DF">
            <w:pPr>
              <w:jc w:val="right"/>
            </w:pPr>
          </w:p>
        </w:tc>
        <w:tc>
          <w:tcPr>
            <w:tcW w:w="10148" w:type="dxa"/>
            <w:gridSpan w:val="2"/>
            <w:tcBorders>
              <w:top w:val="dotted" w:sz="4" w:space="0" w:color="auto"/>
              <w:left w:val="dotted" w:sz="4" w:space="0" w:color="auto"/>
              <w:bottom w:val="nil"/>
              <w:right w:val="single" w:sz="4" w:space="0" w:color="000000" w:themeColor="text1"/>
            </w:tcBorders>
            <w:vAlign w:val="center"/>
          </w:tcPr>
          <w:p w14:paraId="7BE6F452" w14:textId="7018A6F1" w:rsidR="00C402A7" w:rsidRDefault="00C402A7" w:rsidP="00002ECE">
            <w:pPr>
              <w:spacing w:before="0" w:after="0"/>
            </w:pPr>
            <w:r>
              <w:t xml:space="preserve">Describe provisions to protect privacy of </w:t>
            </w:r>
            <w:r w:rsidRPr="00C402A7">
              <w:rPr>
                <w:b/>
              </w:rPr>
              <w:t>participants</w:t>
            </w:r>
            <w:r>
              <w:t>:</w:t>
            </w:r>
          </w:p>
        </w:tc>
      </w:tr>
      <w:tr w:rsidR="00C402A7" w:rsidRPr="00EC29A0" w14:paraId="5D49FFE2" w14:textId="77777777" w:rsidTr="003F7EC2">
        <w:trPr>
          <w:cantSplit/>
          <w:trHeight w:val="143"/>
          <w:jc w:val="center"/>
        </w:trPr>
        <w:tc>
          <w:tcPr>
            <w:tcW w:w="625" w:type="dxa"/>
            <w:vMerge/>
            <w:tcBorders>
              <w:left w:val="single" w:sz="4" w:space="0" w:color="000000" w:themeColor="text1"/>
              <w:right w:val="dotted" w:sz="4" w:space="0" w:color="auto"/>
            </w:tcBorders>
          </w:tcPr>
          <w:p w14:paraId="3A83EF10" w14:textId="77777777" w:rsidR="00C402A7" w:rsidRPr="00551479" w:rsidRDefault="00C402A7" w:rsidP="001770DF">
            <w:pPr>
              <w:jc w:val="right"/>
            </w:pPr>
          </w:p>
        </w:tc>
        <w:tc>
          <w:tcPr>
            <w:tcW w:w="10148" w:type="dxa"/>
            <w:gridSpan w:val="2"/>
            <w:tcBorders>
              <w:top w:val="nil"/>
              <w:left w:val="dotted" w:sz="4" w:space="0" w:color="auto"/>
              <w:bottom w:val="dotted" w:sz="4" w:space="0" w:color="auto"/>
              <w:right w:val="single" w:sz="4" w:space="0" w:color="000000" w:themeColor="text1"/>
            </w:tcBorders>
            <w:vAlign w:val="center"/>
          </w:tcPr>
          <w:p w14:paraId="72771413" w14:textId="6FA48CDB" w:rsidR="00C402A7" w:rsidRDefault="00C402A7" w:rsidP="00C402A7">
            <w:pPr>
              <w:pStyle w:val="TextFields"/>
            </w:pPr>
            <w:r w:rsidRPr="00D567B6">
              <w:fldChar w:fldCharType="begin">
                <w:ffData>
                  <w:name w:val="Text1"/>
                  <w:enabled/>
                  <w:calcOnExit w:val="0"/>
                  <w:textInput/>
                </w:ffData>
              </w:fldChar>
            </w:r>
            <w:r w:rsidRPr="00D567B6">
              <w:instrText xml:space="preserve"> FORMTEXT </w:instrText>
            </w:r>
            <w:r w:rsidRPr="00D567B6">
              <w:fldChar w:fldCharType="separate"/>
            </w:r>
            <w:r w:rsidRPr="00D567B6">
              <w:t> </w:t>
            </w:r>
            <w:r w:rsidRPr="00D567B6">
              <w:t> </w:t>
            </w:r>
            <w:r w:rsidRPr="00D567B6">
              <w:t> </w:t>
            </w:r>
            <w:r w:rsidRPr="00D567B6">
              <w:t> </w:t>
            </w:r>
            <w:r w:rsidRPr="00D567B6">
              <w:t> </w:t>
            </w:r>
            <w:r w:rsidRPr="00D567B6">
              <w:fldChar w:fldCharType="end"/>
            </w:r>
          </w:p>
        </w:tc>
      </w:tr>
      <w:tr w:rsidR="00C402A7" w:rsidRPr="00EC29A0" w14:paraId="002D0D2D" w14:textId="77777777" w:rsidTr="003F7EC2">
        <w:trPr>
          <w:cantSplit/>
          <w:trHeight w:val="70"/>
          <w:jc w:val="center"/>
        </w:trPr>
        <w:tc>
          <w:tcPr>
            <w:tcW w:w="625" w:type="dxa"/>
            <w:vMerge/>
            <w:tcBorders>
              <w:left w:val="single" w:sz="4" w:space="0" w:color="000000" w:themeColor="text1"/>
              <w:right w:val="dotted" w:sz="4" w:space="0" w:color="auto"/>
            </w:tcBorders>
          </w:tcPr>
          <w:p w14:paraId="4E60DC15" w14:textId="77777777" w:rsidR="00C402A7" w:rsidRPr="00551479" w:rsidRDefault="00C402A7" w:rsidP="001770DF">
            <w:pPr>
              <w:jc w:val="right"/>
            </w:pPr>
          </w:p>
        </w:tc>
        <w:tc>
          <w:tcPr>
            <w:tcW w:w="10148" w:type="dxa"/>
            <w:gridSpan w:val="2"/>
            <w:tcBorders>
              <w:top w:val="dotted" w:sz="4" w:space="0" w:color="auto"/>
              <w:left w:val="dotted" w:sz="4" w:space="0" w:color="auto"/>
              <w:bottom w:val="nil"/>
              <w:right w:val="single" w:sz="4" w:space="0" w:color="000000" w:themeColor="text1"/>
            </w:tcBorders>
            <w:vAlign w:val="center"/>
          </w:tcPr>
          <w:p w14:paraId="74E7EAF1" w14:textId="63499CD7" w:rsidR="00C402A7" w:rsidRPr="00C402A7" w:rsidRDefault="00C402A7" w:rsidP="00002ECE">
            <w:pPr>
              <w:spacing w:before="0" w:after="0"/>
            </w:pPr>
            <w:r w:rsidRPr="00C402A7">
              <w:t xml:space="preserve">Describe provisions to maintain confidentiality of </w:t>
            </w:r>
            <w:r w:rsidRPr="00C402A7">
              <w:rPr>
                <w:b/>
              </w:rPr>
              <w:t>participant data</w:t>
            </w:r>
            <w:r w:rsidRPr="00C402A7">
              <w:t>:</w:t>
            </w:r>
          </w:p>
        </w:tc>
      </w:tr>
      <w:tr w:rsidR="00C402A7" w:rsidRPr="00EC29A0" w14:paraId="6C7F747F" w14:textId="77777777" w:rsidTr="00C402A7">
        <w:trPr>
          <w:cantSplit/>
          <w:trHeight w:val="181"/>
          <w:jc w:val="center"/>
        </w:trPr>
        <w:tc>
          <w:tcPr>
            <w:tcW w:w="625" w:type="dxa"/>
            <w:vMerge/>
            <w:tcBorders>
              <w:left w:val="single" w:sz="4" w:space="0" w:color="000000" w:themeColor="text1"/>
              <w:bottom w:val="dotted" w:sz="4" w:space="0" w:color="000000" w:themeColor="text1"/>
              <w:right w:val="dotted" w:sz="4" w:space="0" w:color="auto"/>
            </w:tcBorders>
          </w:tcPr>
          <w:p w14:paraId="679D29A0" w14:textId="77777777" w:rsidR="00C402A7" w:rsidRPr="00551479" w:rsidRDefault="00C402A7" w:rsidP="00C402A7">
            <w:pPr>
              <w:jc w:val="right"/>
            </w:pPr>
          </w:p>
        </w:tc>
        <w:tc>
          <w:tcPr>
            <w:tcW w:w="10148" w:type="dxa"/>
            <w:gridSpan w:val="2"/>
            <w:tcBorders>
              <w:top w:val="nil"/>
              <w:left w:val="dotted" w:sz="4" w:space="0" w:color="auto"/>
              <w:bottom w:val="dotted" w:sz="4" w:space="0" w:color="000000" w:themeColor="text1"/>
              <w:right w:val="single" w:sz="4" w:space="0" w:color="000000" w:themeColor="text1"/>
            </w:tcBorders>
            <w:vAlign w:val="center"/>
          </w:tcPr>
          <w:p w14:paraId="1352D9EF" w14:textId="7383989D" w:rsidR="00C402A7" w:rsidRPr="00D567B6" w:rsidRDefault="00C402A7" w:rsidP="00C402A7">
            <w:pPr>
              <w:pStyle w:val="TextFields"/>
            </w:pPr>
            <w:r w:rsidRPr="00D567B6">
              <w:fldChar w:fldCharType="begin">
                <w:ffData>
                  <w:name w:val="Text1"/>
                  <w:enabled/>
                  <w:calcOnExit w:val="0"/>
                  <w:textInput/>
                </w:ffData>
              </w:fldChar>
            </w:r>
            <w:r w:rsidRPr="00D567B6">
              <w:instrText xml:space="preserve"> FORMTEXT </w:instrText>
            </w:r>
            <w:r w:rsidRPr="00D567B6">
              <w:fldChar w:fldCharType="separate"/>
            </w:r>
            <w:r w:rsidRPr="00D567B6">
              <w:t> </w:t>
            </w:r>
            <w:r w:rsidRPr="00D567B6">
              <w:t> </w:t>
            </w:r>
            <w:r w:rsidRPr="00D567B6">
              <w:t> </w:t>
            </w:r>
            <w:r w:rsidRPr="00D567B6">
              <w:t> </w:t>
            </w:r>
            <w:r w:rsidRPr="00D567B6">
              <w:t> </w:t>
            </w:r>
            <w:r w:rsidRPr="00D567B6">
              <w:fldChar w:fldCharType="end"/>
            </w:r>
          </w:p>
        </w:tc>
      </w:tr>
      <w:tr w:rsidR="00C402A7" w:rsidRPr="00EC29A0" w14:paraId="2751D92A" w14:textId="77777777" w:rsidTr="000D21FF">
        <w:trPr>
          <w:cantSplit/>
          <w:trHeight w:val="170"/>
          <w:jc w:val="center"/>
        </w:trPr>
        <w:tc>
          <w:tcPr>
            <w:tcW w:w="625" w:type="dxa"/>
            <w:tcBorders>
              <w:top w:val="dotted" w:sz="4" w:space="0" w:color="000000" w:themeColor="text1"/>
              <w:left w:val="single" w:sz="4" w:space="0" w:color="000000" w:themeColor="text1"/>
              <w:bottom w:val="single" w:sz="4" w:space="0" w:color="auto"/>
              <w:right w:val="dotted" w:sz="4" w:space="0" w:color="auto"/>
            </w:tcBorders>
            <w:vAlign w:val="center"/>
          </w:tcPr>
          <w:p w14:paraId="4FCB0DE1" w14:textId="578B15D8" w:rsidR="00C402A7" w:rsidRPr="007E161F" w:rsidRDefault="00C402A7" w:rsidP="00C402A7">
            <w:pPr>
              <w:jc w:val="right"/>
            </w:pPr>
            <w:r w:rsidRPr="00905709">
              <w:fldChar w:fldCharType="begin">
                <w:ffData>
                  <w:name w:val="Check160"/>
                  <w:enabled/>
                  <w:calcOnExit w:val="0"/>
                  <w:checkBox>
                    <w:sizeAuto/>
                    <w:default w:val="0"/>
                    <w:checked w:val="0"/>
                  </w:checkBox>
                </w:ffData>
              </w:fldChar>
            </w:r>
            <w:r w:rsidRPr="00905709">
              <w:instrText xml:space="preserve"> FORMCHECKBOX </w:instrText>
            </w:r>
            <w:r w:rsidR="00502F19">
              <w:fldChar w:fldCharType="separate"/>
            </w:r>
            <w:r w:rsidRPr="00905709">
              <w:fldChar w:fldCharType="end"/>
            </w:r>
          </w:p>
        </w:tc>
        <w:tc>
          <w:tcPr>
            <w:tcW w:w="10148" w:type="dxa"/>
            <w:gridSpan w:val="2"/>
            <w:tcBorders>
              <w:top w:val="dotted" w:sz="4" w:space="0" w:color="000000" w:themeColor="text1"/>
              <w:left w:val="dotted" w:sz="4" w:space="0" w:color="auto"/>
              <w:bottom w:val="single" w:sz="4" w:space="0" w:color="auto"/>
              <w:right w:val="single" w:sz="4" w:space="0" w:color="000000" w:themeColor="text1"/>
            </w:tcBorders>
            <w:vAlign w:val="center"/>
          </w:tcPr>
          <w:p w14:paraId="3BE04F60" w14:textId="46A0F461" w:rsidR="00C402A7" w:rsidRPr="00760D02" w:rsidRDefault="00C402A7" w:rsidP="00002ECE">
            <w:pPr>
              <w:spacing w:before="0" w:after="0"/>
            </w:pPr>
            <w:r>
              <w:t>None of the above statements applies.</w:t>
            </w:r>
          </w:p>
        </w:tc>
      </w:tr>
      <w:tr w:rsidR="00C402A7" w:rsidRPr="00514C77" w14:paraId="1A8734E2" w14:textId="77777777" w:rsidTr="00C402A7">
        <w:trPr>
          <w:trHeight w:val="143"/>
          <w:jc w:val="center"/>
        </w:trPr>
        <w:tc>
          <w:tcPr>
            <w:tcW w:w="10773"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pct15" w:color="auto" w:fill="auto"/>
            <w:vAlign w:val="center"/>
          </w:tcPr>
          <w:p w14:paraId="71B664E3" w14:textId="6F0E1736" w:rsidR="003F7EC2" w:rsidRPr="000D21FF" w:rsidRDefault="003F7EC2" w:rsidP="003F7EC2">
            <w:pPr>
              <w:pStyle w:val="Application-OtherText"/>
              <w:keepNext w:val="0"/>
              <w:numPr>
                <w:ilvl w:val="0"/>
                <w:numId w:val="10"/>
              </w:numPr>
              <w:spacing w:before="60"/>
              <w:ind w:left="331"/>
              <w:rPr>
                <w:sz w:val="16"/>
                <w:szCs w:val="16"/>
              </w:rPr>
            </w:pPr>
            <w:r w:rsidRPr="000D21FF">
              <w:rPr>
                <w:sz w:val="16"/>
                <w:szCs w:val="16"/>
              </w:rPr>
              <w:lastRenderedPageBreak/>
              <w:t>If you answered ‘yes’ to Question 1</w:t>
            </w:r>
            <w:r w:rsidR="00DB76CA">
              <w:rPr>
                <w:sz w:val="16"/>
                <w:szCs w:val="16"/>
              </w:rPr>
              <w:t>, ‘yes’ or ‘n/a’ to Question 2,</w:t>
            </w:r>
            <w:r w:rsidRPr="000D21FF">
              <w:rPr>
                <w:sz w:val="16"/>
                <w:szCs w:val="16"/>
              </w:rPr>
              <w:t xml:space="preserve"> and were able to select an app</w:t>
            </w:r>
            <w:r w:rsidR="00DB76CA">
              <w:rPr>
                <w:sz w:val="16"/>
                <w:szCs w:val="16"/>
              </w:rPr>
              <w:t>licable statement for Question 3</w:t>
            </w:r>
            <w:r w:rsidRPr="000D21FF">
              <w:rPr>
                <w:sz w:val="16"/>
                <w:szCs w:val="16"/>
              </w:rPr>
              <w:t>, your project likely qualifies for exemption:</w:t>
            </w:r>
          </w:p>
          <w:p w14:paraId="7D493D64" w14:textId="77777777" w:rsidR="003F7EC2" w:rsidRPr="000D21FF" w:rsidRDefault="003F7EC2" w:rsidP="003F7EC2">
            <w:pPr>
              <w:pStyle w:val="Application-OtherText"/>
              <w:keepNext w:val="0"/>
              <w:numPr>
                <w:ilvl w:val="1"/>
                <w:numId w:val="10"/>
              </w:numPr>
              <w:rPr>
                <w:sz w:val="16"/>
                <w:szCs w:val="16"/>
              </w:rPr>
            </w:pPr>
            <w:r w:rsidRPr="000D21FF">
              <w:rPr>
                <w:sz w:val="16"/>
                <w:szCs w:val="16"/>
              </w:rPr>
              <w:t>Complete any additional category worksheets applicable to your research;</w:t>
            </w:r>
          </w:p>
          <w:p w14:paraId="7DC518F0" w14:textId="77777777" w:rsidR="003F7EC2" w:rsidRPr="000D21FF" w:rsidRDefault="003F7EC2" w:rsidP="003F7EC2">
            <w:pPr>
              <w:pStyle w:val="Application-OtherText"/>
              <w:keepNext w:val="0"/>
              <w:numPr>
                <w:ilvl w:val="1"/>
                <w:numId w:val="10"/>
              </w:numPr>
              <w:rPr>
                <w:sz w:val="16"/>
                <w:szCs w:val="16"/>
              </w:rPr>
            </w:pPr>
            <w:r w:rsidRPr="000D21FF">
              <w:rPr>
                <w:sz w:val="16"/>
                <w:szCs w:val="16"/>
              </w:rPr>
              <w:t>Proceed with completing Parts III-VI of the Exempt Application Form;</w:t>
            </w:r>
          </w:p>
          <w:p w14:paraId="51C3776E" w14:textId="77777777" w:rsidR="003F7EC2" w:rsidRPr="000D21FF" w:rsidRDefault="003F7EC2" w:rsidP="003F7EC2">
            <w:pPr>
              <w:pStyle w:val="Application-OtherText"/>
              <w:keepNext w:val="0"/>
              <w:numPr>
                <w:ilvl w:val="1"/>
                <w:numId w:val="10"/>
              </w:numPr>
              <w:rPr>
                <w:sz w:val="16"/>
                <w:szCs w:val="16"/>
              </w:rPr>
            </w:pPr>
            <w:r w:rsidRPr="000D21FF">
              <w:rPr>
                <w:sz w:val="16"/>
                <w:szCs w:val="16"/>
              </w:rPr>
              <w:t>Submit the items noted in the Submission Checklist at the end of the form to Research Compliance Services (RCS).  RCS will review and verify the exempt determination;</w:t>
            </w:r>
          </w:p>
          <w:p w14:paraId="0FF1E836" w14:textId="01D7E045" w:rsidR="00C402A7" w:rsidRPr="000D21FF" w:rsidRDefault="003F7EC2" w:rsidP="003F7EC2">
            <w:pPr>
              <w:pStyle w:val="Application-OtherText"/>
              <w:keepNext w:val="0"/>
              <w:numPr>
                <w:ilvl w:val="1"/>
                <w:numId w:val="10"/>
              </w:numPr>
              <w:rPr>
                <w:sz w:val="16"/>
                <w:szCs w:val="16"/>
              </w:rPr>
            </w:pPr>
            <w:r w:rsidRPr="000D21FF">
              <w:rPr>
                <w:sz w:val="16"/>
                <w:szCs w:val="16"/>
              </w:rPr>
              <w:t xml:space="preserve">If RCS determines the study does </w:t>
            </w:r>
            <w:r w:rsidRPr="000D21FF">
              <w:rPr>
                <w:sz w:val="16"/>
                <w:szCs w:val="16"/>
                <w:u w:val="single"/>
              </w:rPr>
              <w:t>not</w:t>
            </w:r>
            <w:r w:rsidRPr="000D21FF">
              <w:rPr>
                <w:sz w:val="16"/>
                <w:szCs w:val="16"/>
              </w:rPr>
              <w:t xml:space="preserve"> qualify for exemption, you will need to prepare and submit a protocol using the Initial Review Application.</w:t>
            </w:r>
          </w:p>
          <w:p w14:paraId="56E7ED4B" w14:textId="5B050DCD" w:rsidR="00C402A7" w:rsidRPr="00514C77" w:rsidRDefault="00C402A7" w:rsidP="00DB76CA">
            <w:pPr>
              <w:pStyle w:val="Application-OtherText"/>
              <w:keepNext w:val="0"/>
              <w:numPr>
                <w:ilvl w:val="0"/>
                <w:numId w:val="10"/>
              </w:numPr>
              <w:spacing w:before="60" w:after="60"/>
              <w:ind w:left="331"/>
            </w:pPr>
            <w:r w:rsidRPr="000D21FF">
              <w:rPr>
                <w:sz w:val="16"/>
                <w:szCs w:val="16"/>
              </w:rPr>
              <w:t>If you answered ‘</w:t>
            </w:r>
            <w:r w:rsidR="00166B60">
              <w:rPr>
                <w:sz w:val="16"/>
                <w:szCs w:val="16"/>
              </w:rPr>
              <w:t>n</w:t>
            </w:r>
            <w:r w:rsidR="00DB76CA">
              <w:rPr>
                <w:sz w:val="16"/>
                <w:szCs w:val="16"/>
              </w:rPr>
              <w:t xml:space="preserve">o’ to Question 1, ‘no’ to Question 2, </w:t>
            </w:r>
            <w:r w:rsidRPr="000D21FF">
              <w:rPr>
                <w:sz w:val="16"/>
                <w:szCs w:val="16"/>
              </w:rPr>
              <w:t xml:space="preserve">and/or were unable to select an applicable statement for Question </w:t>
            </w:r>
            <w:r w:rsidR="00DB76CA">
              <w:rPr>
                <w:sz w:val="16"/>
                <w:szCs w:val="16"/>
              </w:rPr>
              <w:t>3</w:t>
            </w:r>
            <w:r w:rsidRPr="000D21FF">
              <w:rPr>
                <w:sz w:val="16"/>
                <w:szCs w:val="16"/>
              </w:rPr>
              <w:t>, this research is not exempt under this category.  Return to the screening form to identify alternative categories for exemption.  If you conclude that no categories are applicable to your research, your study is not eligible for exemption.  Proceed with preparing an Initial Review Application.</w:t>
            </w:r>
          </w:p>
        </w:tc>
      </w:tr>
    </w:tbl>
    <w:p w14:paraId="3CD9D957" w14:textId="44456A54" w:rsidR="00BA09CC" w:rsidRPr="00C402A7" w:rsidRDefault="00BA09CC" w:rsidP="00C402A7">
      <w:pPr>
        <w:rPr>
          <w:sz w:val="2"/>
          <w:szCs w:val="2"/>
        </w:rPr>
      </w:pPr>
    </w:p>
    <w:sectPr w:rsidR="00BA09CC" w:rsidRPr="00C402A7" w:rsidSect="00C402A7">
      <w:headerReference w:type="default" r:id="rId8"/>
      <w:footerReference w:type="default" r:id="rId9"/>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B1919" w14:textId="77777777" w:rsidR="0031678D" w:rsidRDefault="0031678D" w:rsidP="00EC29A0">
      <w:r>
        <w:separator/>
      </w:r>
    </w:p>
  </w:endnote>
  <w:endnote w:type="continuationSeparator" w:id="0">
    <w:p w14:paraId="4CECB77B" w14:textId="77777777" w:rsidR="0031678D" w:rsidRDefault="0031678D" w:rsidP="00EC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lior">
    <w:altName w:val="Rockwell"/>
    <w:panose1 w:val="02000603020000020003"/>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0C450" w14:textId="34720D00" w:rsidR="0031678D" w:rsidRDefault="00BA09CC" w:rsidP="006C0235">
    <w:pPr>
      <w:pStyle w:val="Footer"/>
      <w:tabs>
        <w:tab w:val="clear" w:pos="9360"/>
        <w:tab w:val="right" w:pos="10800"/>
      </w:tabs>
      <w:spacing w:before="0" w:after="0"/>
      <w:rPr>
        <w:sz w:val="16"/>
        <w:szCs w:val="16"/>
      </w:rPr>
    </w:pPr>
    <w:r>
      <w:rPr>
        <w:sz w:val="16"/>
        <w:szCs w:val="16"/>
      </w:rPr>
      <w:t>Exempt Category 2</w:t>
    </w:r>
  </w:p>
  <w:p w14:paraId="7C18080D" w14:textId="0EF0EB39" w:rsidR="0031678D" w:rsidRPr="00063DE0" w:rsidRDefault="0031678D" w:rsidP="006C0235">
    <w:pPr>
      <w:pStyle w:val="Footer"/>
      <w:tabs>
        <w:tab w:val="clear" w:pos="9360"/>
        <w:tab w:val="right" w:pos="10800"/>
      </w:tabs>
      <w:spacing w:before="0" w:after="0"/>
      <w:rPr>
        <w:sz w:val="16"/>
        <w:szCs w:val="16"/>
      </w:rPr>
    </w:pPr>
    <w:r>
      <w:rPr>
        <w:sz w:val="16"/>
        <w:szCs w:val="16"/>
      </w:rPr>
      <w:t xml:space="preserve">V – </w:t>
    </w:r>
    <w:r w:rsidR="00E12863">
      <w:rPr>
        <w:sz w:val="16"/>
        <w:szCs w:val="16"/>
      </w:rPr>
      <w:t>06/21</w:t>
    </w:r>
    <w:r w:rsidR="00705B4F">
      <w:rPr>
        <w:sz w:val="16"/>
        <w:szCs w:val="16"/>
      </w:rPr>
      <w:t>/2019</w:t>
    </w:r>
    <w:r>
      <w:rPr>
        <w:sz w:val="16"/>
        <w:szCs w:val="16"/>
      </w:rPr>
      <w:tab/>
    </w:r>
    <w:r>
      <w:rPr>
        <w:sz w:val="16"/>
        <w:szCs w:val="16"/>
      </w:rPr>
      <w:tab/>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237212">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Arabic  \* MERGEFORMAT </w:instrText>
    </w:r>
    <w:r>
      <w:rPr>
        <w:sz w:val="16"/>
        <w:szCs w:val="16"/>
      </w:rPr>
      <w:fldChar w:fldCharType="separate"/>
    </w:r>
    <w:r w:rsidR="00237212">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E5AA3" w14:textId="77777777" w:rsidR="0031678D" w:rsidRDefault="0031678D" w:rsidP="00EC29A0">
      <w:r>
        <w:separator/>
      </w:r>
    </w:p>
  </w:footnote>
  <w:footnote w:type="continuationSeparator" w:id="0">
    <w:p w14:paraId="2CA0556A" w14:textId="77777777" w:rsidR="0031678D" w:rsidRDefault="0031678D" w:rsidP="00EC2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44" w:type="dxa"/>
      <w:tblLook w:val="04A0" w:firstRow="1" w:lastRow="0" w:firstColumn="1" w:lastColumn="0" w:noHBand="0" w:noVBand="1"/>
    </w:tblPr>
    <w:tblGrid>
      <w:gridCol w:w="5040"/>
      <w:gridCol w:w="6204"/>
    </w:tblGrid>
    <w:tr w:rsidR="0031678D" w14:paraId="2AFAA3DD" w14:textId="77777777" w:rsidTr="00025F88">
      <w:tc>
        <w:tcPr>
          <w:tcW w:w="5040" w:type="dxa"/>
          <w:shd w:val="clear" w:color="auto" w:fill="auto"/>
          <w:vAlign w:val="center"/>
        </w:tcPr>
        <w:p w14:paraId="4CA8F767" w14:textId="77777777" w:rsidR="0031678D" w:rsidRPr="00604A82" w:rsidRDefault="0031678D" w:rsidP="00025F88">
          <w:pPr>
            <w:pStyle w:val="Header"/>
            <w:tabs>
              <w:tab w:val="clear" w:pos="4680"/>
              <w:tab w:val="left" w:pos="5430"/>
            </w:tabs>
          </w:pPr>
          <w:bookmarkStart w:id="3" w:name="_Hlk502229336"/>
          <w:r>
            <w:rPr>
              <w:noProof/>
            </w:rPr>
            <w:drawing>
              <wp:inline distT="0" distB="0" distL="0" distR="0" wp14:anchorId="5E3B0268" wp14:editId="18D82E45">
                <wp:extent cx="26289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a:ln>
                          <a:noFill/>
                        </a:ln>
                      </pic:spPr>
                    </pic:pic>
                  </a:graphicData>
                </a:graphic>
              </wp:inline>
            </w:drawing>
          </w:r>
        </w:p>
        <w:p w14:paraId="5F7D268B" w14:textId="77777777" w:rsidR="0031678D" w:rsidRPr="00604A82" w:rsidRDefault="0031678D" w:rsidP="00760D02">
          <w:pPr>
            <w:pStyle w:val="Header"/>
            <w:tabs>
              <w:tab w:val="clear" w:pos="4680"/>
              <w:tab w:val="left" w:pos="5430"/>
            </w:tabs>
            <w:spacing w:before="0" w:after="0"/>
            <w:rPr>
              <w:b/>
              <w:color w:val="015838"/>
              <w:sz w:val="14"/>
              <w:szCs w:val="14"/>
            </w:rPr>
          </w:pPr>
          <w:r w:rsidRPr="00604A82">
            <w:rPr>
              <w:b/>
              <w:color w:val="015838"/>
              <w:sz w:val="14"/>
              <w:szCs w:val="14"/>
            </w:rPr>
            <w:t>COMMITTEE FOR THE PROTECTION OF HUMAN SUBJECTS</w:t>
          </w:r>
        </w:p>
        <w:p w14:paraId="5F3C8C12" w14:textId="77777777" w:rsidR="0031678D" w:rsidRPr="00604A82" w:rsidRDefault="0031678D" w:rsidP="00760D02">
          <w:pPr>
            <w:tabs>
              <w:tab w:val="left" w:pos="720"/>
            </w:tabs>
            <w:spacing w:before="0" w:after="0"/>
            <w:rPr>
              <w:b/>
              <w:color w:val="015838"/>
              <w:sz w:val="14"/>
              <w:szCs w:val="14"/>
            </w:rPr>
          </w:pPr>
          <w:r w:rsidRPr="00604A82">
            <w:rPr>
              <w:b/>
              <w:color w:val="015838"/>
              <w:sz w:val="14"/>
              <w:szCs w:val="14"/>
            </w:rPr>
            <w:t>RESEARCH COMPLIANCE SERVICES</w:t>
          </w:r>
          <w:bookmarkEnd w:id="3"/>
        </w:p>
      </w:tc>
      <w:tc>
        <w:tcPr>
          <w:tcW w:w="6204" w:type="dxa"/>
          <w:shd w:val="clear" w:color="auto" w:fill="auto"/>
          <w:vAlign w:val="center"/>
        </w:tcPr>
        <w:p w14:paraId="2C0A8770" w14:textId="37ACDD57" w:rsidR="0031678D" w:rsidRPr="00604A82" w:rsidRDefault="006E5ABC" w:rsidP="00F115C8">
          <w:pPr>
            <w:pStyle w:val="Title"/>
            <w:tabs>
              <w:tab w:val="left" w:pos="810"/>
            </w:tabs>
          </w:pPr>
          <w:r>
            <w:rPr>
              <w:rFonts w:cs="Open Sans"/>
              <w:bCs w:val="0"/>
              <w:szCs w:val="28"/>
            </w:rPr>
            <w:t xml:space="preserve">Exempt Category </w:t>
          </w:r>
          <w:r w:rsidR="00BA09CC">
            <w:rPr>
              <w:rFonts w:cs="Open Sans"/>
              <w:bCs w:val="0"/>
              <w:szCs w:val="28"/>
            </w:rPr>
            <w:t>2</w:t>
          </w:r>
          <w:r w:rsidR="000D21FF">
            <w:rPr>
              <w:rFonts w:cs="Open Sans"/>
              <w:bCs w:val="0"/>
              <w:szCs w:val="28"/>
            </w:rPr>
            <w:br/>
          </w:r>
          <w:r w:rsidR="000D21FF" w:rsidRPr="000D21FF">
            <w:rPr>
              <w:sz w:val="22"/>
              <w:szCs w:val="22"/>
            </w:rPr>
            <w:t>EDUCATIONAL TESTS, SURVEYS, INTERVIEWS, OBSERVATIONS OF PUBLIC BEHAVIOR</w:t>
          </w:r>
        </w:p>
      </w:tc>
    </w:tr>
  </w:tbl>
  <w:p w14:paraId="6C6D1665" w14:textId="77777777" w:rsidR="0031678D" w:rsidRDefault="00502F19" w:rsidP="00760D02">
    <w:pPr>
      <w:pStyle w:val="Header"/>
      <w:spacing w:before="0" w:after="0"/>
    </w:pPr>
    <w:r>
      <w:rPr>
        <w:sz w:val="2"/>
        <w:szCs w:val="2"/>
      </w:rPr>
      <w:pict w14:anchorId="3873C26B">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E7012"/>
    <w:multiLevelType w:val="multilevel"/>
    <w:tmpl w:val="9934DD7A"/>
    <w:numStyleLink w:val="ApplicationHeadings"/>
  </w:abstractNum>
  <w:abstractNum w:abstractNumId="1" w15:restartNumberingAfterBreak="0">
    <w:nsid w:val="2A64795D"/>
    <w:multiLevelType w:val="multilevel"/>
    <w:tmpl w:val="93862656"/>
    <w:lvl w:ilvl="0">
      <w:start w:val="1"/>
      <w:numFmt w:val="bullet"/>
      <w:lvlText w:val=""/>
      <w:lvlJc w:val="left"/>
      <w:pPr>
        <w:ind w:left="0" w:firstLine="0"/>
      </w:pPr>
      <w:rPr>
        <w:rFonts w:ascii="Symbol" w:hAnsi="Symbol" w:hint="default"/>
        <w:b/>
        <w:i w:val="0"/>
        <w:sz w:val="20"/>
      </w:rPr>
    </w:lvl>
    <w:lvl w:ilvl="1">
      <w:start w:val="1"/>
      <w:numFmt w:val="bullet"/>
      <w:lvlText w:val=""/>
      <w:lvlJc w:val="left"/>
      <w:pPr>
        <w:tabs>
          <w:tab w:val="num" w:pos="360"/>
        </w:tabs>
        <w:ind w:left="0" w:firstLine="0"/>
      </w:pPr>
      <w:rPr>
        <w:rFonts w:ascii="Symbol" w:hAnsi="Symbol" w:hint="default"/>
        <w:b/>
        <w:i w:val="0"/>
        <w:color w:val="auto"/>
        <w:sz w:val="20"/>
        <w:u w:val="none"/>
      </w:rPr>
    </w:lvl>
    <w:lvl w:ilvl="2">
      <w:start w:val="1"/>
      <w:numFmt w:val="lowerLetter"/>
      <w:suff w:val="nothing"/>
      <w:lvlText w:val="(%2%3)"/>
      <w:lvlJc w:val="left"/>
      <w:pPr>
        <w:ind w:left="0" w:firstLine="0"/>
      </w:pPr>
      <w:rPr>
        <w:rFonts w:ascii="Melior" w:hAnsi="Melior" w:hint="default"/>
        <w:b/>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E687D3A"/>
    <w:multiLevelType w:val="multilevel"/>
    <w:tmpl w:val="0D34C652"/>
    <w:styleLink w:val="ApplicationBulletLists"/>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4C642A"/>
    <w:multiLevelType w:val="hybridMultilevel"/>
    <w:tmpl w:val="F75E67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959C8"/>
    <w:multiLevelType w:val="multilevel"/>
    <w:tmpl w:val="8B888258"/>
    <w:styleLink w:val="GuidanceHeadings"/>
    <w:lvl w:ilvl="0">
      <w:start w:val="1"/>
      <w:numFmt w:val="upperRoman"/>
      <w:pStyle w:val="Heading1"/>
      <w:lvlText w:val="%1."/>
      <w:lvlJc w:val="left"/>
      <w:pPr>
        <w:ind w:left="576" w:hanging="576"/>
      </w:pPr>
      <w:rPr>
        <w:rFonts w:hint="default"/>
        <w:b/>
        <w:i w:val="0"/>
        <w:sz w:val="22"/>
      </w:rPr>
    </w:lvl>
    <w:lvl w:ilvl="1">
      <w:start w:val="1"/>
      <w:numFmt w:val="upperLetter"/>
      <w:pStyle w:val="Heading2"/>
      <w:lvlText w:val="%2."/>
      <w:lvlJc w:val="left"/>
      <w:pPr>
        <w:ind w:left="1008" w:hanging="432"/>
      </w:pPr>
      <w:rPr>
        <w:rFonts w:ascii="Melior" w:hAnsi="Melior" w:hint="default"/>
        <w:b/>
        <w:i w:val="0"/>
        <w:sz w:val="22"/>
      </w:rPr>
    </w:lvl>
    <w:lvl w:ilvl="2">
      <w:start w:val="1"/>
      <w:numFmt w:val="bullet"/>
      <w:pStyle w:val="GuidanceABCBullet1"/>
      <w:lvlText w:val=""/>
      <w:lvlJc w:val="left"/>
      <w:pPr>
        <w:ind w:left="1440" w:hanging="360"/>
      </w:pPr>
      <w:rPr>
        <w:rFonts w:ascii="Symbol" w:hAnsi="Symbol" w:hint="default"/>
      </w:rPr>
    </w:lvl>
    <w:lvl w:ilvl="3">
      <w:start w:val="1"/>
      <w:numFmt w:val="bullet"/>
      <w:pStyle w:val="GuidanceABCBullet2"/>
      <w:lvlText w:val="o"/>
      <w:lvlJc w:val="left"/>
      <w:pPr>
        <w:ind w:left="1800" w:hanging="360"/>
      </w:pPr>
      <w:rPr>
        <w:rFonts w:ascii="Courier New" w:hAnsi="Courier New" w:hint="default"/>
      </w:rPr>
    </w:lvl>
    <w:lvl w:ilvl="4">
      <w:start w:val="1"/>
      <w:numFmt w:val="bullet"/>
      <w:pStyle w:val="GuidanceABCBullet3"/>
      <w:lvlText w:val=""/>
      <w:lvlJc w:val="left"/>
      <w:pPr>
        <w:ind w:left="2160" w:hanging="360"/>
      </w:pPr>
      <w:rPr>
        <w:rFonts w:ascii="Wingdings" w:hAnsi="Wingdings" w:hint="default"/>
      </w:rPr>
    </w:lvl>
    <w:lvl w:ilvl="5">
      <w:start w:val="1"/>
      <w:numFmt w:val="bullet"/>
      <w:pStyle w:val="GuidanceIBullet1"/>
      <w:lvlText w:val=""/>
      <w:lvlJc w:val="left"/>
      <w:pPr>
        <w:ind w:left="936" w:hanging="360"/>
      </w:pPr>
      <w:rPr>
        <w:rFonts w:ascii="Symbol" w:hAnsi="Symbol" w:hint="default"/>
      </w:rPr>
    </w:lvl>
    <w:lvl w:ilvl="6">
      <w:start w:val="1"/>
      <w:numFmt w:val="bullet"/>
      <w:pStyle w:val="GuidanceIBullet2"/>
      <w:lvlText w:val="o"/>
      <w:lvlJc w:val="left"/>
      <w:pPr>
        <w:ind w:left="1296" w:hanging="360"/>
      </w:pPr>
      <w:rPr>
        <w:rFonts w:ascii="Courier New" w:hAnsi="Courier New" w:hint="default"/>
      </w:rPr>
    </w:lvl>
    <w:lvl w:ilvl="7">
      <w:start w:val="1"/>
      <w:numFmt w:val="bullet"/>
      <w:pStyle w:val="Guidance1Bullet3"/>
      <w:lvlText w:val=""/>
      <w:lvlJc w:val="left"/>
      <w:pPr>
        <w:ind w:left="1656" w:hanging="360"/>
      </w:pPr>
      <w:rPr>
        <w:rFonts w:ascii="Wingdings" w:hAnsi="Wingdings" w:hint="default"/>
      </w:rPr>
    </w:lvl>
    <w:lvl w:ilvl="8">
      <w:start w:val="1"/>
      <w:numFmt w:val="lowerRoman"/>
      <w:lvlText w:val="%9."/>
      <w:lvlJc w:val="left"/>
      <w:pPr>
        <w:ind w:left="3240" w:hanging="360"/>
      </w:pPr>
      <w:rPr>
        <w:rFonts w:hint="default"/>
      </w:rPr>
    </w:lvl>
  </w:abstractNum>
  <w:abstractNum w:abstractNumId="5" w15:restartNumberingAfterBreak="0">
    <w:nsid w:val="55915824"/>
    <w:multiLevelType w:val="multilevel"/>
    <w:tmpl w:val="9934DD7A"/>
    <w:styleLink w:val="ApplicationHeadings"/>
    <w:lvl w:ilvl="0">
      <w:start w:val="1"/>
      <w:numFmt w:val="upperRoman"/>
      <w:pStyle w:val="Parts"/>
      <w:suff w:val="space"/>
      <w:lvlText w:val="Part %1:"/>
      <w:lvlJc w:val="left"/>
      <w:pPr>
        <w:ind w:left="0" w:firstLine="0"/>
      </w:pPr>
      <w:rPr>
        <w:rFonts w:hint="default"/>
        <w:b/>
        <w:i w:val="0"/>
        <w:sz w:val="20"/>
      </w:rPr>
    </w:lvl>
    <w:lvl w:ilvl="1">
      <w:start w:val="1"/>
      <w:numFmt w:val="decimal"/>
      <w:pStyle w:val="Parts-1"/>
      <w:lvlText w:val="%2."/>
      <w:lvlJc w:val="left"/>
      <w:pPr>
        <w:tabs>
          <w:tab w:val="num" w:pos="360"/>
        </w:tabs>
        <w:ind w:left="0" w:firstLine="0"/>
      </w:pPr>
      <w:rPr>
        <w:rFonts w:ascii="Melior" w:hAnsi="Melior" w:hint="default"/>
        <w:b/>
        <w:i w:val="0"/>
        <w:color w:val="auto"/>
        <w:sz w:val="20"/>
        <w:u w:val="none"/>
      </w:rPr>
    </w:lvl>
    <w:lvl w:ilvl="2">
      <w:start w:val="1"/>
      <w:numFmt w:val="lowerLetter"/>
      <w:pStyle w:val="Part-a"/>
      <w:suff w:val="nothing"/>
      <w:lvlText w:val="(%2%3)"/>
      <w:lvlJc w:val="left"/>
      <w:pPr>
        <w:ind w:left="0" w:firstLine="0"/>
      </w:pPr>
      <w:rPr>
        <w:rFonts w:ascii="Melior" w:hAnsi="Melior" w:hint="default"/>
        <w:b/>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5E7F66E1"/>
    <w:multiLevelType w:val="hybridMultilevel"/>
    <w:tmpl w:val="7A5E08EE"/>
    <w:lvl w:ilvl="0" w:tplc="D4AE99F6">
      <w:start w:val="1"/>
      <w:numFmt w:val="bullet"/>
      <w:pStyle w:val="Guidance-Not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65247"/>
    <w:multiLevelType w:val="multilevel"/>
    <w:tmpl w:val="42122C3C"/>
    <w:styleLink w:val="Checklist123"/>
    <w:lvl w:ilvl="0">
      <w:start w:val="1"/>
      <w:numFmt w:val="decimal"/>
      <w:lvlText w:val="%1"/>
      <w:lvlJc w:val="left"/>
      <w:pPr>
        <w:ind w:left="360" w:hanging="360"/>
      </w:pPr>
      <w:rPr>
        <w:rFonts w:ascii="Melior" w:hAnsi="Melior"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5B5778B"/>
    <w:multiLevelType w:val="multilevel"/>
    <w:tmpl w:val="18F27C8E"/>
    <w:lvl w:ilvl="0">
      <w:start w:val="1"/>
      <w:numFmt w:val="upperLetter"/>
      <w:pStyle w:val="Application-AckABC"/>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lication-Ack123"/>
      <w:lvlText w:val="%2."/>
      <w:lvlJc w:val="left"/>
      <w:pPr>
        <w:tabs>
          <w:tab w:val="num" w:pos="792"/>
        </w:tabs>
        <w:ind w:left="720" w:hanging="360"/>
      </w:pPr>
      <w:rPr>
        <w:rFonts w:hint="default"/>
      </w:rPr>
    </w:lvl>
    <w:lvl w:ilvl="2">
      <w:start w:val="1"/>
      <w:numFmt w:val="lowerLetter"/>
      <w:pStyle w:val="Application-Ackabc0"/>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760D2605"/>
    <w:multiLevelType w:val="hybridMultilevel"/>
    <w:tmpl w:val="25082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A5723C"/>
    <w:multiLevelType w:val="multilevel"/>
    <w:tmpl w:val="06346142"/>
    <w:styleLink w:val="Parts1"/>
    <w:lvl w:ilvl="0">
      <w:start w:val="1"/>
      <w:numFmt w:val="upperRoman"/>
      <w:lvlText w:val="Part %1:"/>
      <w:lvlJc w:val="left"/>
      <w:pPr>
        <w:ind w:left="0" w:firstLine="0"/>
      </w:pPr>
      <w:rPr>
        <w:rFonts w:hint="default"/>
        <w:b/>
        <w:i w:val="0"/>
        <w:sz w:val="20"/>
      </w:rPr>
    </w:lvl>
    <w:lvl w:ilvl="1">
      <w:start w:val="1"/>
      <w:numFmt w:val="decimal"/>
      <w:lvlText w:val="%2."/>
      <w:lvlJc w:val="left"/>
      <w:pPr>
        <w:ind w:left="0" w:firstLine="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6"/>
  </w:num>
  <w:num w:numId="3">
    <w:abstractNumId w:val="5"/>
  </w:num>
  <w:num w:numId="4">
    <w:abstractNumId w:val="4"/>
  </w:num>
  <w:num w:numId="5">
    <w:abstractNumId w:val="7"/>
  </w:num>
  <w:num w:numId="6">
    <w:abstractNumId w:val="10"/>
  </w:num>
  <w:num w:numId="7">
    <w:abstractNumId w:val="0"/>
    <w:lvlOverride w:ilvl="0">
      <w:lvl w:ilvl="0">
        <w:start w:val="2"/>
        <w:numFmt w:val="decimal"/>
        <w:pStyle w:val="Parts"/>
        <w:suff w:val="space"/>
        <w:lvlText w:val="Exempt Category %1:"/>
        <w:lvlJc w:val="left"/>
        <w:pPr>
          <w:ind w:left="0" w:firstLine="0"/>
        </w:pPr>
        <w:rPr>
          <w:rFonts w:hint="default"/>
          <w:b/>
          <w:i w:val="0"/>
          <w:sz w:val="18"/>
        </w:rPr>
      </w:lvl>
    </w:lvlOverride>
    <w:lvlOverride w:ilvl="1">
      <w:lvl w:ilvl="1">
        <w:start w:val="1"/>
        <w:numFmt w:val="decimal"/>
        <w:pStyle w:val="Parts-1"/>
        <w:lvlText w:val="%2."/>
        <w:lvlJc w:val="left"/>
        <w:pPr>
          <w:tabs>
            <w:tab w:val="num" w:pos="360"/>
          </w:tabs>
          <w:ind w:left="360" w:hanging="360"/>
        </w:pPr>
        <w:rPr>
          <w:rFonts w:ascii="Open Sans" w:hAnsi="Open Sans" w:hint="default"/>
          <w:b/>
          <w:i w:val="0"/>
          <w:color w:val="auto"/>
          <w:sz w:val="18"/>
          <w:u w:val="none"/>
        </w:rPr>
      </w:lvl>
    </w:lvlOverride>
    <w:lvlOverride w:ilvl="2">
      <w:lvl w:ilvl="2">
        <w:start w:val="1"/>
        <w:numFmt w:val="lowerLetter"/>
        <w:pStyle w:val="Part-a"/>
        <w:suff w:val="space"/>
        <w:lvlText w:val="(%2%3)"/>
        <w:lvlJc w:val="left"/>
        <w:pPr>
          <w:ind w:left="0" w:firstLine="0"/>
        </w:pPr>
        <w:rPr>
          <w:rFonts w:ascii="Open Sans" w:hAnsi="Open Sans" w:hint="default"/>
          <w:b/>
          <w:i w:val="0"/>
          <w:sz w:val="18"/>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8">
    <w:abstractNumId w:val="2"/>
  </w:num>
  <w:num w:numId="9">
    <w:abstractNumId w:val="8"/>
  </w:num>
  <w:num w:numId="10">
    <w:abstractNumId w:val="3"/>
  </w:num>
  <w:num w:numId="11">
    <w:abstractNumId w:val="1"/>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YlMx0+20KVU0EHtAqDKymUZeuGgEBC3IVor0y4XmcFXqdYE4ZYUEQbiWoqv7i8T9Sxn1Vk5OuthWVsOqjcoBw==" w:salt="lel81yxoBNzR9e5qb7j+0A=="/>
  <w:defaultTabStop w:val="720"/>
  <w:drawingGridHorizontalSpacing w:val="110"/>
  <w:displayHorizontalDrawingGridEvery w:val="2"/>
  <w:displayVerticalDrawingGridEvery w:val="2"/>
  <w:characterSpacingControl w:val="doNotCompress"/>
  <w:hdrShapeDefaults>
    <o:shapedefaults v:ext="edit" spidmax="2478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9A0"/>
    <w:rsid w:val="00000A19"/>
    <w:rsid w:val="00002ECE"/>
    <w:rsid w:val="00011CF0"/>
    <w:rsid w:val="00011D35"/>
    <w:rsid w:val="000129CC"/>
    <w:rsid w:val="000135C0"/>
    <w:rsid w:val="00015C27"/>
    <w:rsid w:val="0002298F"/>
    <w:rsid w:val="00022997"/>
    <w:rsid w:val="00025F88"/>
    <w:rsid w:val="00027A2D"/>
    <w:rsid w:val="00030B05"/>
    <w:rsid w:val="000321C7"/>
    <w:rsid w:val="0003225E"/>
    <w:rsid w:val="00032D83"/>
    <w:rsid w:val="00033200"/>
    <w:rsid w:val="00035AD3"/>
    <w:rsid w:val="00035FE4"/>
    <w:rsid w:val="0004481C"/>
    <w:rsid w:val="0004576A"/>
    <w:rsid w:val="00063DE0"/>
    <w:rsid w:val="00066492"/>
    <w:rsid w:val="00066A2C"/>
    <w:rsid w:val="00066D9B"/>
    <w:rsid w:val="00067CD4"/>
    <w:rsid w:val="00071450"/>
    <w:rsid w:val="0007363D"/>
    <w:rsid w:val="0007519B"/>
    <w:rsid w:val="00075F42"/>
    <w:rsid w:val="000767C6"/>
    <w:rsid w:val="0008134B"/>
    <w:rsid w:val="00084FD3"/>
    <w:rsid w:val="0008533F"/>
    <w:rsid w:val="000875B6"/>
    <w:rsid w:val="0009115F"/>
    <w:rsid w:val="000943C1"/>
    <w:rsid w:val="00094E47"/>
    <w:rsid w:val="000B00A6"/>
    <w:rsid w:val="000B0522"/>
    <w:rsid w:val="000B18E0"/>
    <w:rsid w:val="000B5157"/>
    <w:rsid w:val="000B515A"/>
    <w:rsid w:val="000B77C9"/>
    <w:rsid w:val="000B7EA3"/>
    <w:rsid w:val="000C37B8"/>
    <w:rsid w:val="000C63DE"/>
    <w:rsid w:val="000C7944"/>
    <w:rsid w:val="000C7965"/>
    <w:rsid w:val="000D0527"/>
    <w:rsid w:val="000D0989"/>
    <w:rsid w:val="000D1154"/>
    <w:rsid w:val="000D21FF"/>
    <w:rsid w:val="000D435C"/>
    <w:rsid w:val="000D6623"/>
    <w:rsid w:val="000D7BE8"/>
    <w:rsid w:val="000E17F6"/>
    <w:rsid w:val="000E3C66"/>
    <w:rsid w:val="000E5E43"/>
    <w:rsid w:val="000E6931"/>
    <w:rsid w:val="000E744A"/>
    <w:rsid w:val="000F2B3C"/>
    <w:rsid w:val="001034EF"/>
    <w:rsid w:val="001044C3"/>
    <w:rsid w:val="00105906"/>
    <w:rsid w:val="00105E95"/>
    <w:rsid w:val="001065BC"/>
    <w:rsid w:val="00107AC8"/>
    <w:rsid w:val="0011154C"/>
    <w:rsid w:val="0011164E"/>
    <w:rsid w:val="0011543B"/>
    <w:rsid w:val="00115457"/>
    <w:rsid w:val="00115D3C"/>
    <w:rsid w:val="00116F27"/>
    <w:rsid w:val="001236A7"/>
    <w:rsid w:val="0013536F"/>
    <w:rsid w:val="001360A0"/>
    <w:rsid w:val="00136D1B"/>
    <w:rsid w:val="0014201A"/>
    <w:rsid w:val="00143D84"/>
    <w:rsid w:val="001455CB"/>
    <w:rsid w:val="0014563C"/>
    <w:rsid w:val="00146F08"/>
    <w:rsid w:val="001501C5"/>
    <w:rsid w:val="001517F4"/>
    <w:rsid w:val="00152459"/>
    <w:rsid w:val="00154F87"/>
    <w:rsid w:val="00157415"/>
    <w:rsid w:val="001625B4"/>
    <w:rsid w:val="001642B9"/>
    <w:rsid w:val="00166B60"/>
    <w:rsid w:val="00173CEE"/>
    <w:rsid w:val="00177E7C"/>
    <w:rsid w:val="00180879"/>
    <w:rsid w:val="00180DFB"/>
    <w:rsid w:val="001814D4"/>
    <w:rsid w:val="001817E9"/>
    <w:rsid w:val="001846AE"/>
    <w:rsid w:val="001869E9"/>
    <w:rsid w:val="0018751C"/>
    <w:rsid w:val="0018776E"/>
    <w:rsid w:val="00190F7E"/>
    <w:rsid w:val="00195D1A"/>
    <w:rsid w:val="00196D9F"/>
    <w:rsid w:val="001974D1"/>
    <w:rsid w:val="001A0710"/>
    <w:rsid w:val="001A1EDB"/>
    <w:rsid w:val="001A4E15"/>
    <w:rsid w:val="001A5449"/>
    <w:rsid w:val="001A60AE"/>
    <w:rsid w:val="001A6BD6"/>
    <w:rsid w:val="001B140A"/>
    <w:rsid w:val="001B48D3"/>
    <w:rsid w:val="001C62FC"/>
    <w:rsid w:val="001D0A0C"/>
    <w:rsid w:val="001E42C5"/>
    <w:rsid w:val="001E5FA0"/>
    <w:rsid w:val="001E7BE3"/>
    <w:rsid w:val="001F154B"/>
    <w:rsid w:val="001F2B97"/>
    <w:rsid w:val="001F3A90"/>
    <w:rsid w:val="001F5233"/>
    <w:rsid w:val="001F57D9"/>
    <w:rsid w:val="00200CB4"/>
    <w:rsid w:val="00205120"/>
    <w:rsid w:val="00211E59"/>
    <w:rsid w:val="0021446D"/>
    <w:rsid w:val="00215032"/>
    <w:rsid w:val="002173C5"/>
    <w:rsid w:val="00222F5B"/>
    <w:rsid w:val="00224673"/>
    <w:rsid w:val="00230DD4"/>
    <w:rsid w:val="00232D62"/>
    <w:rsid w:val="00234D19"/>
    <w:rsid w:val="00235617"/>
    <w:rsid w:val="00235CC1"/>
    <w:rsid w:val="00237212"/>
    <w:rsid w:val="002428A9"/>
    <w:rsid w:val="00247412"/>
    <w:rsid w:val="00251D5F"/>
    <w:rsid w:val="002550BA"/>
    <w:rsid w:val="00260014"/>
    <w:rsid w:val="002619A7"/>
    <w:rsid w:val="002620D4"/>
    <w:rsid w:val="00265483"/>
    <w:rsid w:val="00266534"/>
    <w:rsid w:val="002676C4"/>
    <w:rsid w:val="00270FD4"/>
    <w:rsid w:val="00280632"/>
    <w:rsid w:val="00280FC9"/>
    <w:rsid w:val="00283494"/>
    <w:rsid w:val="00285C62"/>
    <w:rsid w:val="00286907"/>
    <w:rsid w:val="002869DF"/>
    <w:rsid w:val="002938BA"/>
    <w:rsid w:val="002940A1"/>
    <w:rsid w:val="0029728A"/>
    <w:rsid w:val="002A0BDA"/>
    <w:rsid w:val="002A38FE"/>
    <w:rsid w:val="002A4ED7"/>
    <w:rsid w:val="002A718A"/>
    <w:rsid w:val="002A7521"/>
    <w:rsid w:val="002B31C8"/>
    <w:rsid w:val="002B3537"/>
    <w:rsid w:val="002B6D23"/>
    <w:rsid w:val="002C051D"/>
    <w:rsid w:val="002C1AA7"/>
    <w:rsid w:val="002C58CA"/>
    <w:rsid w:val="002C68DC"/>
    <w:rsid w:val="002D23FF"/>
    <w:rsid w:val="002E0A46"/>
    <w:rsid w:val="002E0CA5"/>
    <w:rsid w:val="002E4C2E"/>
    <w:rsid w:val="002E6026"/>
    <w:rsid w:val="002F1D3F"/>
    <w:rsid w:val="002F3BB2"/>
    <w:rsid w:val="00300D6C"/>
    <w:rsid w:val="00301BA8"/>
    <w:rsid w:val="00303395"/>
    <w:rsid w:val="00304F48"/>
    <w:rsid w:val="00305AF8"/>
    <w:rsid w:val="00306440"/>
    <w:rsid w:val="0031678D"/>
    <w:rsid w:val="003233C0"/>
    <w:rsid w:val="0032386E"/>
    <w:rsid w:val="003241FD"/>
    <w:rsid w:val="00326AE8"/>
    <w:rsid w:val="00326CDD"/>
    <w:rsid w:val="00327906"/>
    <w:rsid w:val="00335010"/>
    <w:rsid w:val="003357F1"/>
    <w:rsid w:val="003367F3"/>
    <w:rsid w:val="00336F06"/>
    <w:rsid w:val="003374F9"/>
    <w:rsid w:val="003402D6"/>
    <w:rsid w:val="00343BE5"/>
    <w:rsid w:val="003453A8"/>
    <w:rsid w:val="00346135"/>
    <w:rsid w:val="00350856"/>
    <w:rsid w:val="00350FDA"/>
    <w:rsid w:val="0035348D"/>
    <w:rsid w:val="003558AB"/>
    <w:rsid w:val="00357FCD"/>
    <w:rsid w:val="00364871"/>
    <w:rsid w:val="00364BF5"/>
    <w:rsid w:val="00365B27"/>
    <w:rsid w:val="00366250"/>
    <w:rsid w:val="0037664B"/>
    <w:rsid w:val="003872D1"/>
    <w:rsid w:val="00390037"/>
    <w:rsid w:val="0039084E"/>
    <w:rsid w:val="003943B6"/>
    <w:rsid w:val="00394486"/>
    <w:rsid w:val="00395964"/>
    <w:rsid w:val="00396D40"/>
    <w:rsid w:val="003A19ED"/>
    <w:rsid w:val="003A26B4"/>
    <w:rsid w:val="003A3B80"/>
    <w:rsid w:val="003A6718"/>
    <w:rsid w:val="003A7639"/>
    <w:rsid w:val="003A7A66"/>
    <w:rsid w:val="003B051D"/>
    <w:rsid w:val="003B217F"/>
    <w:rsid w:val="003B22E1"/>
    <w:rsid w:val="003B7087"/>
    <w:rsid w:val="003B79DE"/>
    <w:rsid w:val="003D109B"/>
    <w:rsid w:val="003E5772"/>
    <w:rsid w:val="003F2655"/>
    <w:rsid w:val="003F3B26"/>
    <w:rsid w:val="003F7EC2"/>
    <w:rsid w:val="004001FC"/>
    <w:rsid w:val="00402A34"/>
    <w:rsid w:val="00403E90"/>
    <w:rsid w:val="00410361"/>
    <w:rsid w:val="004137BA"/>
    <w:rsid w:val="00413A0C"/>
    <w:rsid w:val="00424951"/>
    <w:rsid w:val="00433673"/>
    <w:rsid w:val="0044583F"/>
    <w:rsid w:val="00452479"/>
    <w:rsid w:val="00452AFE"/>
    <w:rsid w:val="00452F2A"/>
    <w:rsid w:val="00453062"/>
    <w:rsid w:val="0045542D"/>
    <w:rsid w:val="00457602"/>
    <w:rsid w:val="00460B0C"/>
    <w:rsid w:val="00461925"/>
    <w:rsid w:val="0046624A"/>
    <w:rsid w:val="00470537"/>
    <w:rsid w:val="00471DFC"/>
    <w:rsid w:val="004728A1"/>
    <w:rsid w:val="00473FAA"/>
    <w:rsid w:val="00475A02"/>
    <w:rsid w:val="00475A19"/>
    <w:rsid w:val="004763EB"/>
    <w:rsid w:val="004764A8"/>
    <w:rsid w:val="004764D3"/>
    <w:rsid w:val="00476936"/>
    <w:rsid w:val="00477143"/>
    <w:rsid w:val="004807E2"/>
    <w:rsid w:val="004819D7"/>
    <w:rsid w:val="0048399D"/>
    <w:rsid w:val="00483D76"/>
    <w:rsid w:val="004852FB"/>
    <w:rsid w:val="0048651F"/>
    <w:rsid w:val="00495193"/>
    <w:rsid w:val="0049618B"/>
    <w:rsid w:val="00496CE6"/>
    <w:rsid w:val="004A17CA"/>
    <w:rsid w:val="004A17F9"/>
    <w:rsid w:val="004C0BA0"/>
    <w:rsid w:val="004C1E9A"/>
    <w:rsid w:val="004C2C79"/>
    <w:rsid w:val="004C6789"/>
    <w:rsid w:val="004D6343"/>
    <w:rsid w:val="004D69FD"/>
    <w:rsid w:val="004F1418"/>
    <w:rsid w:val="004F14EF"/>
    <w:rsid w:val="004F4593"/>
    <w:rsid w:val="004F5980"/>
    <w:rsid w:val="00502670"/>
    <w:rsid w:val="00502F19"/>
    <w:rsid w:val="00510E84"/>
    <w:rsid w:val="00514928"/>
    <w:rsid w:val="00516A85"/>
    <w:rsid w:val="00522253"/>
    <w:rsid w:val="00525513"/>
    <w:rsid w:val="00526C56"/>
    <w:rsid w:val="00527C20"/>
    <w:rsid w:val="0053517D"/>
    <w:rsid w:val="00537A53"/>
    <w:rsid w:val="00542C75"/>
    <w:rsid w:val="00551479"/>
    <w:rsid w:val="00553B12"/>
    <w:rsid w:val="00554E4F"/>
    <w:rsid w:val="00555765"/>
    <w:rsid w:val="005565B9"/>
    <w:rsid w:val="00556D1D"/>
    <w:rsid w:val="005623B3"/>
    <w:rsid w:val="00566053"/>
    <w:rsid w:val="00577FF2"/>
    <w:rsid w:val="00581038"/>
    <w:rsid w:val="00584EA3"/>
    <w:rsid w:val="00585046"/>
    <w:rsid w:val="00585474"/>
    <w:rsid w:val="005903E2"/>
    <w:rsid w:val="00591F0E"/>
    <w:rsid w:val="00592B89"/>
    <w:rsid w:val="00596F05"/>
    <w:rsid w:val="005A3E2F"/>
    <w:rsid w:val="005A4543"/>
    <w:rsid w:val="005A69A5"/>
    <w:rsid w:val="005A7E74"/>
    <w:rsid w:val="005B20B9"/>
    <w:rsid w:val="005B2F70"/>
    <w:rsid w:val="005B323A"/>
    <w:rsid w:val="005B533A"/>
    <w:rsid w:val="005B541F"/>
    <w:rsid w:val="005B7025"/>
    <w:rsid w:val="005B7AD0"/>
    <w:rsid w:val="005D12A2"/>
    <w:rsid w:val="005D2846"/>
    <w:rsid w:val="005D2CFC"/>
    <w:rsid w:val="005D5F7F"/>
    <w:rsid w:val="005D6B9E"/>
    <w:rsid w:val="005D7506"/>
    <w:rsid w:val="005E3B41"/>
    <w:rsid w:val="005E4C41"/>
    <w:rsid w:val="005E5FD2"/>
    <w:rsid w:val="005F2F70"/>
    <w:rsid w:val="005F5D93"/>
    <w:rsid w:val="00600952"/>
    <w:rsid w:val="00602D35"/>
    <w:rsid w:val="006030E9"/>
    <w:rsid w:val="00614160"/>
    <w:rsid w:val="00620896"/>
    <w:rsid w:val="00623FF3"/>
    <w:rsid w:val="00627E97"/>
    <w:rsid w:val="00630677"/>
    <w:rsid w:val="006462E8"/>
    <w:rsid w:val="00651A5F"/>
    <w:rsid w:val="006531D2"/>
    <w:rsid w:val="006624A0"/>
    <w:rsid w:val="00662D3E"/>
    <w:rsid w:val="006672DA"/>
    <w:rsid w:val="00667B43"/>
    <w:rsid w:val="00670C36"/>
    <w:rsid w:val="00670F0D"/>
    <w:rsid w:val="00672AAF"/>
    <w:rsid w:val="006739EB"/>
    <w:rsid w:val="006753B8"/>
    <w:rsid w:val="00677E08"/>
    <w:rsid w:val="00680FA8"/>
    <w:rsid w:val="006816F1"/>
    <w:rsid w:val="006856E1"/>
    <w:rsid w:val="0068602C"/>
    <w:rsid w:val="00686250"/>
    <w:rsid w:val="006912AB"/>
    <w:rsid w:val="0069130C"/>
    <w:rsid w:val="00692E33"/>
    <w:rsid w:val="00695B68"/>
    <w:rsid w:val="00696C31"/>
    <w:rsid w:val="00697044"/>
    <w:rsid w:val="006A16EA"/>
    <w:rsid w:val="006A220E"/>
    <w:rsid w:val="006A2622"/>
    <w:rsid w:val="006A5921"/>
    <w:rsid w:val="006A7951"/>
    <w:rsid w:val="006B153B"/>
    <w:rsid w:val="006B7A4E"/>
    <w:rsid w:val="006C0235"/>
    <w:rsid w:val="006C08E5"/>
    <w:rsid w:val="006D0BD6"/>
    <w:rsid w:val="006E08DB"/>
    <w:rsid w:val="006E0B61"/>
    <w:rsid w:val="006E1A32"/>
    <w:rsid w:val="006E5ABC"/>
    <w:rsid w:val="006E67C8"/>
    <w:rsid w:val="006E6BBE"/>
    <w:rsid w:val="006F28FC"/>
    <w:rsid w:val="006F3129"/>
    <w:rsid w:val="006F5685"/>
    <w:rsid w:val="006F754F"/>
    <w:rsid w:val="00700ABA"/>
    <w:rsid w:val="00700C86"/>
    <w:rsid w:val="00705B4F"/>
    <w:rsid w:val="0070632F"/>
    <w:rsid w:val="00706ED9"/>
    <w:rsid w:val="00715D99"/>
    <w:rsid w:val="007160D8"/>
    <w:rsid w:val="00717478"/>
    <w:rsid w:val="00721BC9"/>
    <w:rsid w:val="00721C04"/>
    <w:rsid w:val="0072283B"/>
    <w:rsid w:val="00727138"/>
    <w:rsid w:val="0073042E"/>
    <w:rsid w:val="00732071"/>
    <w:rsid w:val="00732658"/>
    <w:rsid w:val="00732845"/>
    <w:rsid w:val="00732AFF"/>
    <w:rsid w:val="00741127"/>
    <w:rsid w:val="00741BDC"/>
    <w:rsid w:val="00744C43"/>
    <w:rsid w:val="0074568F"/>
    <w:rsid w:val="0075193A"/>
    <w:rsid w:val="00753C75"/>
    <w:rsid w:val="00754A4D"/>
    <w:rsid w:val="00760D02"/>
    <w:rsid w:val="007622C0"/>
    <w:rsid w:val="00764ADE"/>
    <w:rsid w:val="0077114A"/>
    <w:rsid w:val="00771F54"/>
    <w:rsid w:val="00773912"/>
    <w:rsid w:val="007825D6"/>
    <w:rsid w:val="0078269D"/>
    <w:rsid w:val="00782FC8"/>
    <w:rsid w:val="00786877"/>
    <w:rsid w:val="0078740B"/>
    <w:rsid w:val="007A25AF"/>
    <w:rsid w:val="007A4DB9"/>
    <w:rsid w:val="007A6ACB"/>
    <w:rsid w:val="007A7BC7"/>
    <w:rsid w:val="007B31E0"/>
    <w:rsid w:val="007B47BE"/>
    <w:rsid w:val="007B5BE9"/>
    <w:rsid w:val="007B7547"/>
    <w:rsid w:val="007C2F37"/>
    <w:rsid w:val="007C4503"/>
    <w:rsid w:val="007D1542"/>
    <w:rsid w:val="007D4F57"/>
    <w:rsid w:val="007D56C6"/>
    <w:rsid w:val="007D6F65"/>
    <w:rsid w:val="007E0DCE"/>
    <w:rsid w:val="007E3755"/>
    <w:rsid w:val="007E3B1A"/>
    <w:rsid w:val="007E4EF2"/>
    <w:rsid w:val="007F0420"/>
    <w:rsid w:val="0080247D"/>
    <w:rsid w:val="00803916"/>
    <w:rsid w:val="00810573"/>
    <w:rsid w:val="008127BE"/>
    <w:rsid w:val="008133DF"/>
    <w:rsid w:val="00815D48"/>
    <w:rsid w:val="008209DD"/>
    <w:rsid w:val="00820E7D"/>
    <w:rsid w:val="008279A9"/>
    <w:rsid w:val="00830792"/>
    <w:rsid w:val="00830834"/>
    <w:rsid w:val="008343E8"/>
    <w:rsid w:val="008349A7"/>
    <w:rsid w:val="0083625B"/>
    <w:rsid w:val="0084143C"/>
    <w:rsid w:val="008417A2"/>
    <w:rsid w:val="008417EA"/>
    <w:rsid w:val="00844DF0"/>
    <w:rsid w:val="00845307"/>
    <w:rsid w:val="008505FA"/>
    <w:rsid w:val="00860BC5"/>
    <w:rsid w:val="00866368"/>
    <w:rsid w:val="00872587"/>
    <w:rsid w:val="00872946"/>
    <w:rsid w:val="00873180"/>
    <w:rsid w:val="00874A13"/>
    <w:rsid w:val="00874E9D"/>
    <w:rsid w:val="0087568C"/>
    <w:rsid w:val="008831C7"/>
    <w:rsid w:val="0088785C"/>
    <w:rsid w:val="00896763"/>
    <w:rsid w:val="00897A0D"/>
    <w:rsid w:val="008A54F0"/>
    <w:rsid w:val="008A59FE"/>
    <w:rsid w:val="008B18E5"/>
    <w:rsid w:val="008B5C41"/>
    <w:rsid w:val="008B6B70"/>
    <w:rsid w:val="008C0A49"/>
    <w:rsid w:val="008C35C8"/>
    <w:rsid w:val="008D1086"/>
    <w:rsid w:val="008D1238"/>
    <w:rsid w:val="008D15D0"/>
    <w:rsid w:val="008D1E44"/>
    <w:rsid w:val="008D3760"/>
    <w:rsid w:val="008D4ED9"/>
    <w:rsid w:val="008D595C"/>
    <w:rsid w:val="008E1AD3"/>
    <w:rsid w:val="008E24C5"/>
    <w:rsid w:val="008E2EE7"/>
    <w:rsid w:val="008E3AED"/>
    <w:rsid w:val="008E522F"/>
    <w:rsid w:val="008E7BA6"/>
    <w:rsid w:val="008F3D6C"/>
    <w:rsid w:val="008F4CAC"/>
    <w:rsid w:val="008F5E91"/>
    <w:rsid w:val="008F61E4"/>
    <w:rsid w:val="008F6E47"/>
    <w:rsid w:val="00901517"/>
    <w:rsid w:val="00901657"/>
    <w:rsid w:val="0090373D"/>
    <w:rsid w:val="0090477F"/>
    <w:rsid w:val="00905918"/>
    <w:rsid w:val="0090596F"/>
    <w:rsid w:val="00905BCD"/>
    <w:rsid w:val="00910766"/>
    <w:rsid w:val="00911E48"/>
    <w:rsid w:val="00916645"/>
    <w:rsid w:val="00916B5C"/>
    <w:rsid w:val="0092502B"/>
    <w:rsid w:val="00935F59"/>
    <w:rsid w:val="00937263"/>
    <w:rsid w:val="0093765C"/>
    <w:rsid w:val="00942773"/>
    <w:rsid w:val="009429BB"/>
    <w:rsid w:val="00943861"/>
    <w:rsid w:val="00945A5C"/>
    <w:rsid w:val="009514FE"/>
    <w:rsid w:val="00953C81"/>
    <w:rsid w:val="00953CD7"/>
    <w:rsid w:val="009554FD"/>
    <w:rsid w:val="00955F12"/>
    <w:rsid w:val="0095746A"/>
    <w:rsid w:val="00957EAD"/>
    <w:rsid w:val="00962FF8"/>
    <w:rsid w:val="00964BFC"/>
    <w:rsid w:val="00973C25"/>
    <w:rsid w:val="0097420E"/>
    <w:rsid w:val="009872B7"/>
    <w:rsid w:val="0098767B"/>
    <w:rsid w:val="009927BE"/>
    <w:rsid w:val="0099370E"/>
    <w:rsid w:val="00995C88"/>
    <w:rsid w:val="0099658C"/>
    <w:rsid w:val="00997E37"/>
    <w:rsid w:val="009A156D"/>
    <w:rsid w:val="009A1EAB"/>
    <w:rsid w:val="009B014A"/>
    <w:rsid w:val="009C015D"/>
    <w:rsid w:val="009C58CE"/>
    <w:rsid w:val="009C5CAE"/>
    <w:rsid w:val="009C60AE"/>
    <w:rsid w:val="009D0D2C"/>
    <w:rsid w:val="009D1A46"/>
    <w:rsid w:val="009D2566"/>
    <w:rsid w:val="009D506F"/>
    <w:rsid w:val="009E0A98"/>
    <w:rsid w:val="009E357C"/>
    <w:rsid w:val="009F0D3B"/>
    <w:rsid w:val="009F0FA7"/>
    <w:rsid w:val="009F754D"/>
    <w:rsid w:val="009F7566"/>
    <w:rsid w:val="00A0004D"/>
    <w:rsid w:val="00A02BCA"/>
    <w:rsid w:val="00A02D2F"/>
    <w:rsid w:val="00A05737"/>
    <w:rsid w:val="00A138A2"/>
    <w:rsid w:val="00A2071B"/>
    <w:rsid w:val="00A20B35"/>
    <w:rsid w:val="00A229F3"/>
    <w:rsid w:val="00A30493"/>
    <w:rsid w:val="00A30E7C"/>
    <w:rsid w:val="00A32B45"/>
    <w:rsid w:val="00A32DA1"/>
    <w:rsid w:val="00A40CE7"/>
    <w:rsid w:val="00A43A84"/>
    <w:rsid w:val="00A45277"/>
    <w:rsid w:val="00A46A96"/>
    <w:rsid w:val="00A516B1"/>
    <w:rsid w:val="00A521C0"/>
    <w:rsid w:val="00A536FC"/>
    <w:rsid w:val="00A57218"/>
    <w:rsid w:val="00A6015F"/>
    <w:rsid w:val="00A6077F"/>
    <w:rsid w:val="00A61598"/>
    <w:rsid w:val="00A61EFD"/>
    <w:rsid w:val="00A627AA"/>
    <w:rsid w:val="00A6317C"/>
    <w:rsid w:val="00A631CB"/>
    <w:rsid w:val="00A6389E"/>
    <w:rsid w:val="00A6704D"/>
    <w:rsid w:val="00A672BC"/>
    <w:rsid w:val="00A67563"/>
    <w:rsid w:val="00A7285A"/>
    <w:rsid w:val="00A73E87"/>
    <w:rsid w:val="00A7473D"/>
    <w:rsid w:val="00A77688"/>
    <w:rsid w:val="00A77AA2"/>
    <w:rsid w:val="00A82DA1"/>
    <w:rsid w:val="00A8588D"/>
    <w:rsid w:val="00A86B31"/>
    <w:rsid w:val="00A90F95"/>
    <w:rsid w:val="00A91C30"/>
    <w:rsid w:val="00A93267"/>
    <w:rsid w:val="00A9415B"/>
    <w:rsid w:val="00A9781E"/>
    <w:rsid w:val="00AB0A24"/>
    <w:rsid w:val="00AB7EC8"/>
    <w:rsid w:val="00AC2D99"/>
    <w:rsid w:val="00AC6D4A"/>
    <w:rsid w:val="00AD1BD1"/>
    <w:rsid w:val="00AD2DDD"/>
    <w:rsid w:val="00AE089E"/>
    <w:rsid w:val="00AE09E7"/>
    <w:rsid w:val="00AE1068"/>
    <w:rsid w:val="00AE64F6"/>
    <w:rsid w:val="00AF700B"/>
    <w:rsid w:val="00B01253"/>
    <w:rsid w:val="00B013C8"/>
    <w:rsid w:val="00B041B2"/>
    <w:rsid w:val="00B16AA4"/>
    <w:rsid w:val="00B17910"/>
    <w:rsid w:val="00B22ECF"/>
    <w:rsid w:val="00B23E05"/>
    <w:rsid w:val="00B24199"/>
    <w:rsid w:val="00B305E0"/>
    <w:rsid w:val="00B3320C"/>
    <w:rsid w:val="00B34BD0"/>
    <w:rsid w:val="00B424E0"/>
    <w:rsid w:val="00B448BE"/>
    <w:rsid w:val="00B46238"/>
    <w:rsid w:val="00B47FA5"/>
    <w:rsid w:val="00B519D4"/>
    <w:rsid w:val="00B52D9D"/>
    <w:rsid w:val="00B5685D"/>
    <w:rsid w:val="00B615A4"/>
    <w:rsid w:val="00B62B2C"/>
    <w:rsid w:val="00B64A48"/>
    <w:rsid w:val="00B71E3D"/>
    <w:rsid w:val="00B82DA5"/>
    <w:rsid w:val="00B91C10"/>
    <w:rsid w:val="00B92B77"/>
    <w:rsid w:val="00B93897"/>
    <w:rsid w:val="00B93B77"/>
    <w:rsid w:val="00BA082B"/>
    <w:rsid w:val="00BA09CC"/>
    <w:rsid w:val="00BA363D"/>
    <w:rsid w:val="00BA523E"/>
    <w:rsid w:val="00BB07FC"/>
    <w:rsid w:val="00BB5161"/>
    <w:rsid w:val="00BB5787"/>
    <w:rsid w:val="00BB5BFE"/>
    <w:rsid w:val="00BC1EAD"/>
    <w:rsid w:val="00BC39FE"/>
    <w:rsid w:val="00BC473B"/>
    <w:rsid w:val="00BC5410"/>
    <w:rsid w:val="00BC5727"/>
    <w:rsid w:val="00BC7052"/>
    <w:rsid w:val="00BC7F87"/>
    <w:rsid w:val="00BD0D9A"/>
    <w:rsid w:val="00BD130D"/>
    <w:rsid w:val="00BE099A"/>
    <w:rsid w:val="00BE3ABF"/>
    <w:rsid w:val="00BE6452"/>
    <w:rsid w:val="00BF207F"/>
    <w:rsid w:val="00BF5939"/>
    <w:rsid w:val="00BF655B"/>
    <w:rsid w:val="00BF7AE6"/>
    <w:rsid w:val="00C0215C"/>
    <w:rsid w:val="00C026ED"/>
    <w:rsid w:val="00C11BE0"/>
    <w:rsid w:val="00C144C1"/>
    <w:rsid w:val="00C17B3C"/>
    <w:rsid w:val="00C211E9"/>
    <w:rsid w:val="00C23B6F"/>
    <w:rsid w:val="00C251DC"/>
    <w:rsid w:val="00C27BA7"/>
    <w:rsid w:val="00C33C50"/>
    <w:rsid w:val="00C35176"/>
    <w:rsid w:val="00C36AAB"/>
    <w:rsid w:val="00C37432"/>
    <w:rsid w:val="00C402A7"/>
    <w:rsid w:val="00C413D7"/>
    <w:rsid w:val="00C41C04"/>
    <w:rsid w:val="00C46013"/>
    <w:rsid w:val="00C461BD"/>
    <w:rsid w:val="00C50A29"/>
    <w:rsid w:val="00C54073"/>
    <w:rsid w:val="00C54AB7"/>
    <w:rsid w:val="00C56372"/>
    <w:rsid w:val="00C60C29"/>
    <w:rsid w:val="00C61BD8"/>
    <w:rsid w:val="00C62FD5"/>
    <w:rsid w:val="00C6449C"/>
    <w:rsid w:val="00C7293D"/>
    <w:rsid w:val="00C73C06"/>
    <w:rsid w:val="00C76B5C"/>
    <w:rsid w:val="00C804B0"/>
    <w:rsid w:val="00C8072C"/>
    <w:rsid w:val="00C814C1"/>
    <w:rsid w:val="00C85B38"/>
    <w:rsid w:val="00C85F86"/>
    <w:rsid w:val="00C86E2A"/>
    <w:rsid w:val="00C94E65"/>
    <w:rsid w:val="00C9536B"/>
    <w:rsid w:val="00CA2F6C"/>
    <w:rsid w:val="00CA4A25"/>
    <w:rsid w:val="00CB116C"/>
    <w:rsid w:val="00CB6FFA"/>
    <w:rsid w:val="00CB734A"/>
    <w:rsid w:val="00CC3C08"/>
    <w:rsid w:val="00CC438D"/>
    <w:rsid w:val="00CC79EB"/>
    <w:rsid w:val="00CD3E40"/>
    <w:rsid w:val="00CD66BD"/>
    <w:rsid w:val="00CE062C"/>
    <w:rsid w:val="00CE3FB5"/>
    <w:rsid w:val="00CE5925"/>
    <w:rsid w:val="00CE5DE5"/>
    <w:rsid w:val="00CE6DE4"/>
    <w:rsid w:val="00CF233E"/>
    <w:rsid w:val="00CF3F7E"/>
    <w:rsid w:val="00D004F9"/>
    <w:rsid w:val="00D05209"/>
    <w:rsid w:val="00D0726C"/>
    <w:rsid w:val="00D13354"/>
    <w:rsid w:val="00D17154"/>
    <w:rsid w:val="00D17777"/>
    <w:rsid w:val="00D21F4F"/>
    <w:rsid w:val="00D24F7D"/>
    <w:rsid w:val="00D27C6B"/>
    <w:rsid w:val="00D309C9"/>
    <w:rsid w:val="00D34073"/>
    <w:rsid w:val="00D3752F"/>
    <w:rsid w:val="00D43F54"/>
    <w:rsid w:val="00D44885"/>
    <w:rsid w:val="00D46905"/>
    <w:rsid w:val="00D50499"/>
    <w:rsid w:val="00D569ED"/>
    <w:rsid w:val="00D5704B"/>
    <w:rsid w:val="00D57151"/>
    <w:rsid w:val="00D61E70"/>
    <w:rsid w:val="00D62E5E"/>
    <w:rsid w:val="00D63146"/>
    <w:rsid w:val="00D63E21"/>
    <w:rsid w:val="00D64BBF"/>
    <w:rsid w:val="00D8065A"/>
    <w:rsid w:val="00D822E5"/>
    <w:rsid w:val="00D83CC5"/>
    <w:rsid w:val="00D910BE"/>
    <w:rsid w:val="00D9545B"/>
    <w:rsid w:val="00DA21B4"/>
    <w:rsid w:val="00DA60DA"/>
    <w:rsid w:val="00DB443D"/>
    <w:rsid w:val="00DB76CA"/>
    <w:rsid w:val="00DC3868"/>
    <w:rsid w:val="00DD12C4"/>
    <w:rsid w:val="00DD6B1F"/>
    <w:rsid w:val="00DE1039"/>
    <w:rsid w:val="00DE26DF"/>
    <w:rsid w:val="00DE27C2"/>
    <w:rsid w:val="00DE5B8F"/>
    <w:rsid w:val="00DF06A5"/>
    <w:rsid w:val="00DF247F"/>
    <w:rsid w:val="00DF3201"/>
    <w:rsid w:val="00DF3601"/>
    <w:rsid w:val="00DF51C0"/>
    <w:rsid w:val="00E03D4A"/>
    <w:rsid w:val="00E07BF3"/>
    <w:rsid w:val="00E100DF"/>
    <w:rsid w:val="00E12863"/>
    <w:rsid w:val="00E20AEC"/>
    <w:rsid w:val="00E2314E"/>
    <w:rsid w:val="00E24F91"/>
    <w:rsid w:val="00E2572E"/>
    <w:rsid w:val="00E32BDE"/>
    <w:rsid w:val="00E363B5"/>
    <w:rsid w:val="00E42E04"/>
    <w:rsid w:val="00E45C61"/>
    <w:rsid w:val="00E46ABD"/>
    <w:rsid w:val="00E50C86"/>
    <w:rsid w:val="00E50FD8"/>
    <w:rsid w:val="00E52A8A"/>
    <w:rsid w:val="00E54E3C"/>
    <w:rsid w:val="00E5783B"/>
    <w:rsid w:val="00E607B0"/>
    <w:rsid w:val="00E67C3B"/>
    <w:rsid w:val="00E70726"/>
    <w:rsid w:val="00E72768"/>
    <w:rsid w:val="00E7316B"/>
    <w:rsid w:val="00E742B6"/>
    <w:rsid w:val="00E74F96"/>
    <w:rsid w:val="00E82881"/>
    <w:rsid w:val="00E832BD"/>
    <w:rsid w:val="00E86AFF"/>
    <w:rsid w:val="00E8785E"/>
    <w:rsid w:val="00E9140F"/>
    <w:rsid w:val="00E977D2"/>
    <w:rsid w:val="00E97B9F"/>
    <w:rsid w:val="00EA0C24"/>
    <w:rsid w:val="00EA110C"/>
    <w:rsid w:val="00EA474B"/>
    <w:rsid w:val="00EB07BD"/>
    <w:rsid w:val="00EB2617"/>
    <w:rsid w:val="00EB7B03"/>
    <w:rsid w:val="00EC29A0"/>
    <w:rsid w:val="00EC4778"/>
    <w:rsid w:val="00EC4BA9"/>
    <w:rsid w:val="00EC592A"/>
    <w:rsid w:val="00EC5E6A"/>
    <w:rsid w:val="00EC6413"/>
    <w:rsid w:val="00ED659D"/>
    <w:rsid w:val="00ED6727"/>
    <w:rsid w:val="00EE1830"/>
    <w:rsid w:val="00EE1D4D"/>
    <w:rsid w:val="00EE469E"/>
    <w:rsid w:val="00EF1C50"/>
    <w:rsid w:val="00EF23C2"/>
    <w:rsid w:val="00F008CB"/>
    <w:rsid w:val="00F04666"/>
    <w:rsid w:val="00F115C8"/>
    <w:rsid w:val="00F13AE7"/>
    <w:rsid w:val="00F13D0A"/>
    <w:rsid w:val="00F14560"/>
    <w:rsid w:val="00F15614"/>
    <w:rsid w:val="00F23DB1"/>
    <w:rsid w:val="00F252B0"/>
    <w:rsid w:val="00F26527"/>
    <w:rsid w:val="00F266BF"/>
    <w:rsid w:val="00F27D36"/>
    <w:rsid w:val="00F35A4B"/>
    <w:rsid w:val="00F421F5"/>
    <w:rsid w:val="00F431D6"/>
    <w:rsid w:val="00F45619"/>
    <w:rsid w:val="00F463A9"/>
    <w:rsid w:val="00F469F3"/>
    <w:rsid w:val="00F47FD0"/>
    <w:rsid w:val="00F56283"/>
    <w:rsid w:val="00F56AFE"/>
    <w:rsid w:val="00F57EDD"/>
    <w:rsid w:val="00F61927"/>
    <w:rsid w:val="00F64379"/>
    <w:rsid w:val="00F64678"/>
    <w:rsid w:val="00F672F4"/>
    <w:rsid w:val="00F674B5"/>
    <w:rsid w:val="00F71E01"/>
    <w:rsid w:val="00F7281A"/>
    <w:rsid w:val="00F73FF1"/>
    <w:rsid w:val="00F740FC"/>
    <w:rsid w:val="00F75C67"/>
    <w:rsid w:val="00F816DB"/>
    <w:rsid w:val="00F82B1D"/>
    <w:rsid w:val="00F83B81"/>
    <w:rsid w:val="00F8691C"/>
    <w:rsid w:val="00F879C1"/>
    <w:rsid w:val="00F90328"/>
    <w:rsid w:val="00F9070C"/>
    <w:rsid w:val="00F9399F"/>
    <w:rsid w:val="00FA1196"/>
    <w:rsid w:val="00FA5BC7"/>
    <w:rsid w:val="00FB0BDB"/>
    <w:rsid w:val="00FB1A0F"/>
    <w:rsid w:val="00FB2835"/>
    <w:rsid w:val="00FB4B39"/>
    <w:rsid w:val="00FC006A"/>
    <w:rsid w:val="00FC28C6"/>
    <w:rsid w:val="00FC4155"/>
    <w:rsid w:val="00FD0A36"/>
    <w:rsid w:val="00FD5295"/>
    <w:rsid w:val="00FE1F98"/>
    <w:rsid w:val="00FE221E"/>
    <w:rsid w:val="00FE3DF4"/>
    <w:rsid w:val="00FE6236"/>
    <w:rsid w:val="00FE77AB"/>
    <w:rsid w:val="00FF26FC"/>
    <w:rsid w:val="00FF2D5B"/>
    <w:rsid w:val="00FF33A0"/>
    <w:rsid w:val="00FF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7810"/>
    <o:shapelayout v:ext="edit">
      <o:idmap v:ext="edit" data="1"/>
    </o:shapelayout>
  </w:shapeDefaults>
  <w:decimalSymbol w:val="."/>
  <w:listSeparator w:val=","/>
  <w14:docId w14:val="10E1C0E4"/>
  <w15:docId w15:val="{57925066-2980-4477-8827-C7980863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1FF"/>
    <w:pPr>
      <w:spacing w:before="60" w:after="60"/>
    </w:pPr>
    <w:rPr>
      <w:rFonts w:ascii="Open Sans" w:hAnsi="Open Sans"/>
      <w:sz w:val="18"/>
    </w:rPr>
  </w:style>
  <w:style w:type="paragraph" w:styleId="Heading1">
    <w:name w:val="heading 1"/>
    <w:aliases w:val="Guidance - Heading 1 - I"/>
    <w:next w:val="Normal"/>
    <w:link w:val="Heading1Char"/>
    <w:uiPriority w:val="9"/>
    <w:qFormat/>
    <w:rsid w:val="009E357C"/>
    <w:pPr>
      <w:keepNext/>
      <w:keepLines/>
      <w:numPr>
        <w:numId w:val="4"/>
      </w:numPr>
      <w:spacing w:before="240"/>
      <w:outlineLvl w:val="0"/>
    </w:pPr>
    <w:rPr>
      <w:rFonts w:ascii="Melior" w:eastAsiaTheme="majorEastAsia" w:hAnsi="Melior" w:cstheme="majorBidi"/>
      <w:b/>
      <w:bCs/>
      <w:szCs w:val="28"/>
    </w:rPr>
  </w:style>
  <w:style w:type="paragraph" w:styleId="Heading2">
    <w:name w:val="heading 2"/>
    <w:aliases w:val="Guidance - Heading 2 - A"/>
    <w:basedOn w:val="Heading1"/>
    <w:next w:val="Normal"/>
    <w:link w:val="Heading2Char"/>
    <w:uiPriority w:val="9"/>
    <w:unhideWhenUsed/>
    <w:qFormat/>
    <w:rsid w:val="009E357C"/>
    <w:pPr>
      <w:numPr>
        <w:ilvl w:val="1"/>
      </w:numPr>
      <w:spacing w:before="120"/>
      <w:outlineLvl w:val="1"/>
    </w:pPr>
    <w:rPr>
      <w:bCs w:val="0"/>
      <w:szCs w:val="26"/>
    </w:rPr>
  </w:style>
  <w:style w:type="paragraph" w:styleId="Heading4">
    <w:name w:val="heading 4"/>
    <w:basedOn w:val="Normal"/>
    <w:next w:val="Normal"/>
    <w:link w:val="Heading4Char"/>
    <w:uiPriority w:val="9"/>
    <w:semiHidden/>
    <w:unhideWhenUsed/>
    <w:qFormat/>
    <w:rsid w:val="00AE64F6"/>
    <w:pPr>
      <w:keepNext/>
      <w:keepLines/>
      <w:spacing w:before="40" w:after="12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uidanceHeadings">
    <w:name w:val="Guidance Headings"/>
    <w:uiPriority w:val="99"/>
    <w:rsid w:val="009E357C"/>
    <w:pPr>
      <w:numPr>
        <w:numId w:val="1"/>
      </w:numPr>
    </w:pPr>
  </w:style>
  <w:style w:type="paragraph" w:customStyle="1" w:styleId="Guidance-Note">
    <w:name w:val="Guidance - Note"/>
    <w:basedOn w:val="ListParagraph"/>
    <w:qFormat/>
    <w:rsid w:val="00260014"/>
    <w:pPr>
      <w:numPr>
        <w:numId w:val="2"/>
      </w:numPr>
      <w:spacing w:before="120"/>
    </w:pPr>
  </w:style>
  <w:style w:type="paragraph" w:styleId="ListParagraph">
    <w:name w:val="List Paragraph"/>
    <w:basedOn w:val="Normal"/>
    <w:uiPriority w:val="34"/>
    <w:qFormat/>
    <w:rsid w:val="00260014"/>
    <w:pPr>
      <w:ind w:left="720"/>
      <w:contextualSpacing/>
    </w:pPr>
  </w:style>
  <w:style w:type="paragraph" w:customStyle="1" w:styleId="GuidanceIBullet2">
    <w:name w:val="Guidance I Bullet 2"/>
    <w:basedOn w:val="Normal"/>
    <w:qFormat/>
    <w:rsid w:val="009E357C"/>
    <w:pPr>
      <w:numPr>
        <w:ilvl w:val="6"/>
        <w:numId w:val="4"/>
      </w:numPr>
    </w:pPr>
  </w:style>
  <w:style w:type="paragraph" w:customStyle="1" w:styleId="Guidance1Bullet3">
    <w:name w:val="Guidance 1 Bullet 3"/>
    <w:basedOn w:val="GuidanceIBullet2"/>
    <w:qFormat/>
    <w:rsid w:val="00260014"/>
    <w:pPr>
      <w:numPr>
        <w:ilvl w:val="7"/>
      </w:numPr>
    </w:pPr>
  </w:style>
  <w:style w:type="paragraph" w:customStyle="1" w:styleId="GuidanceABCBullet1">
    <w:name w:val="Guidance ABC Bullet 1"/>
    <w:basedOn w:val="Normal"/>
    <w:qFormat/>
    <w:rsid w:val="009E357C"/>
    <w:pPr>
      <w:numPr>
        <w:ilvl w:val="2"/>
        <w:numId w:val="4"/>
      </w:numPr>
    </w:pPr>
  </w:style>
  <w:style w:type="paragraph" w:customStyle="1" w:styleId="GuidanceABCBullet2">
    <w:name w:val="Guidance ABC Bullet 2"/>
    <w:basedOn w:val="Normal"/>
    <w:qFormat/>
    <w:rsid w:val="009E357C"/>
    <w:pPr>
      <w:numPr>
        <w:ilvl w:val="3"/>
        <w:numId w:val="4"/>
      </w:numPr>
    </w:pPr>
  </w:style>
  <w:style w:type="paragraph" w:customStyle="1" w:styleId="GuidanceABCBullet3">
    <w:name w:val="Guidance ABC Bullet 3"/>
    <w:basedOn w:val="GuidanceABCBullet2"/>
    <w:qFormat/>
    <w:rsid w:val="00260014"/>
    <w:pPr>
      <w:numPr>
        <w:ilvl w:val="4"/>
      </w:numPr>
    </w:pPr>
  </w:style>
  <w:style w:type="paragraph" w:customStyle="1" w:styleId="GuidanceABCPara">
    <w:name w:val="Guidance ABC Para"/>
    <w:basedOn w:val="Normal"/>
    <w:autoRedefine/>
    <w:qFormat/>
    <w:rsid w:val="009E357C"/>
    <w:pPr>
      <w:ind w:left="1008"/>
    </w:pPr>
  </w:style>
  <w:style w:type="paragraph" w:customStyle="1" w:styleId="GuidanceIBullet1">
    <w:name w:val="Guidance I Bullet 1"/>
    <w:basedOn w:val="Normal"/>
    <w:autoRedefine/>
    <w:qFormat/>
    <w:rsid w:val="009E357C"/>
    <w:pPr>
      <w:numPr>
        <w:ilvl w:val="5"/>
        <w:numId w:val="4"/>
      </w:numPr>
    </w:pPr>
  </w:style>
  <w:style w:type="paragraph" w:customStyle="1" w:styleId="GuidanceIPara">
    <w:name w:val="Guidance I Para"/>
    <w:basedOn w:val="GuidanceABCPara"/>
    <w:qFormat/>
    <w:rsid w:val="00260014"/>
    <w:pPr>
      <w:ind w:left="576"/>
    </w:pPr>
  </w:style>
  <w:style w:type="character" w:customStyle="1" w:styleId="Heading1Char">
    <w:name w:val="Heading 1 Char"/>
    <w:aliases w:val="Guidance - Heading 1 - I Char"/>
    <w:basedOn w:val="DefaultParagraphFont"/>
    <w:link w:val="Heading1"/>
    <w:uiPriority w:val="9"/>
    <w:rsid w:val="00260014"/>
    <w:rPr>
      <w:rFonts w:ascii="Melior" w:eastAsiaTheme="majorEastAsia" w:hAnsi="Melior" w:cstheme="majorBidi"/>
      <w:b/>
      <w:bCs/>
      <w:szCs w:val="28"/>
    </w:rPr>
  </w:style>
  <w:style w:type="character" w:customStyle="1" w:styleId="Heading2Char">
    <w:name w:val="Heading 2 Char"/>
    <w:aliases w:val="Guidance - Heading 2 - A Char"/>
    <w:basedOn w:val="DefaultParagraphFont"/>
    <w:link w:val="Heading2"/>
    <w:uiPriority w:val="9"/>
    <w:rsid w:val="00260014"/>
    <w:rPr>
      <w:rFonts w:ascii="Melior" w:eastAsiaTheme="majorEastAsia" w:hAnsi="Melior" w:cstheme="majorBidi"/>
      <w:b/>
      <w:szCs w:val="26"/>
    </w:rPr>
  </w:style>
  <w:style w:type="numbering" w:customStyle="1" w:styleId="ApplicationHeadings">
    <w:name w:val="Application Headings"/>
    <w:uiPriority w:val="99"/>
    <w:rsid w:val="00A67563"/>
    <w:pPr>
      <w:numPr>
        <w:numId w:val="3"/>
      </w:numPr>
    </w:pPr>
  </w:style>
  <w:style w:type="numbering" w:customStyle="1" w:styleId="Checklist123">
    <w:name w:val="Checklist 1 2 3"/>
    <w:uiPriority w:val="99"/>
    <w:rsid w:val="004A17CA"/>
    <w:pPr>
      <w:numPr>
        <w:numId w:val="5"/>
      </w:numPr>
    </w:pPr>
  </w:style>
  <w:style w:type="paragraph" w:styleId="Header">
    <w:name w:val="header"/>
    <w:basedOn w:val="Normal"/>
    <w:link w:val="HeaderChar"/>
    <w:uiPriority w:val="99"/>
    <w:unhideWhenUsed/>
    <w:rsid w:val="00EC29A0"/>
    <w:pPr>
      <w:tabs>
        <w:tab w:val="center" w:pos="4680"/>
        <w:tab w:val="right" w:pos="9360"/>
      </w:tabs>
    </w:pPr>
  </w:style>
  <w:style w:type="character" w:customStyle="1" w:styleId="HeaderChar">
    <w:name w:val="Header Char"/>
    <w:basedOn w:val="DefaultParagraphFont"/>
    <w:link w:val="Header"/>
    <w:uiPriority w:val="99"/>
    <w:rsid w:val="00EC29A0"/>
    <w:rPr>
      <w:rFonts w:ascii="Melior" w:hAnsi="Melior"/>
      <w:sz w:val="20"/>
    </w:rPr>
  </w:style>
  <w:style w:type="paragraph" w:styleId="Footer">
    <w:name w:val="footer"/>
    <w:basedOn w:val="Normal"/>
    <w:link w:val="FooterChar"/>
    <w:uiPriority w:val="99"/>
    <w:unhideWhenUsed/>
    <w:rsid w:val="00EC29A0"/>
    <w:pPr>
      <w:tabs>
        <w:tab w:val="center" w:pos="4680"/>
        <w:tab w:val="right" w:pos="9360"/>
      </w:tabs>
    </w:pPr>
  </w:style>
  <w:style w:type="character" w:customStyle="1" w:styleId="FooterChar">
    <w:name w:val="Footer Char"/>
    <w:basedOn w:val="DefaultParagraphFont"/>
    <w:link w:val="Footer"/>
    <w:uiPriority w:val="99"/>
    <w:rsid w:val="00EC29A0"/>
    <w:rPr>
      <w:rFonts w:ascii="Melior" w:hAnsi="Melior"/>
      <w:sz w:val="20"/>
    </w:rPr>
  </w:style>
  <w:style w:type="paragraph" w:styleId="Title">
    <w:name w:val="Title"/>
    <w:basedOn w:val="Normal"/>
    <w:link w:val="TitleChar"/>
    <w:uiPriority w:val="99"/>
    <w:qFormat/>
    <w:rsid w:val="007D1542"/>
    <w:pPr>
      <w:jc w:val="center"/>
    </w:pPr>
    <w:rPr>
      <w:rFonts w:eastAsia="Times New Roman" w:cs="Microsoft Sans Serif"/>
      <w:b/>
      <w:bCs/>
      <w:smallCaps/>
      <w:sz w:val="28"/>
      <w:szCs w:val="32"/>
    </w:rPr>
  </w:style>
  <w:style w:type="character" w:customStyle="1" w:styleId="TitleChar">
    <w:name w:val="Title Char"/>
    <w:basedOn w:val="DefaultParagraphFont"/>
    <w:link w:val="Title"/>
    <w:uiPriority w:val="99"/>
    <w:rsid w:val="007D1542"/>
    <w:rPr>
      <w:rFonts w:ascii="Open Sans" w:eastAsia="Times New Roman" w:hAnsi="Open Sans" w:cs="Microsoft Sans Serif"/>
      <w:b/>
      <w:bCs/>
      <w:smallCaps/>
      <w:sz w:val="28"/>
      <w:szCs w:val="32"/>
    </w:rPr>
  </w:style>
  <w:style w:type="paragraph" w:styleId="BalloonText">
    <w:name w:val="Balloon Text"/>
    <w:basedOn w:val="Normal"/>
    <w:link w:val="BalloonTextChar"/>
    <w:uiPriority w:val="99"/>
    <w:semiHidden/>
    <w:unhideWhenUsed/>
    <w:rsid w:val="00EC29A0"/>
    <w:rPr>
      <w:rFonts w:ascii="Tahoma" w:hAnsi="Tahoma" w:cs="Tahoma"/>
      <w:sz w:val="16"/>
      <w:szCs w:val="16"/>
    </w:rPr>
  </w:style>
  <w:style w:type="character" w:customStyle="1" w:styleId="BalloonTextChar">
    <w:name w:val="Balloon Text Char"/>
    <w:basedOn w:val="DefaultParagraphFont"/>
    <w:link w:val="BalloonText"/>
    <w:uiPriority w:val="99"/>
    <w:semiHidden/>
    <w:rsid w:val="00EC29A0"/>
    <w:rPr>
      <w:rFonts w:ascii="Tahoma" w:hAnsi="Tahoma" w:cs="Tahoma"/>
      <w:sz w:val="16"/>
      <w:szCs w:val="16"/>
    </w:rPr>
  </w:style>
  <w:style w:type="table" w:styleId="TableGrid">
    <w:name w:val="Table Grid"/>
    <w:basedOn w:val="TableNormal"/>
    <w:uiPriority w:val="59"/>
    <w:rsid w:val="00EC2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0A49"/>
    <w:rPr>
      <w:color w:val="0000FF" w:themeColor="hyperlink"/>
      <w:sz w:val="18"/>
      <w:u w:val="single"/>
    </w:rPr>
  </w:style>
  <w:style w:type="paragraph" w:customStyle="1" w:styleId="Instructions">
    <w:name w:val="Instructions"/>
    <w:qFormat/>
    <w:rsid w:val="008C0A49"/>
    <w:pPr>
      <w:contextualSpacing/>
    </w:pPr>
    <w:rPr>
      <w:rFonts w:ascii="Open Sans" w:eastAsia="Times New Roman" w:hAnsi="Open Sans" w:cs="Times New Roman"/>
      <w:color w:val="015838"/>
      <w:sz w:val="16"/>
    </w:rPr>
  </w:style>
  <w:style w:type="character" w:styleId="PlaceholderText">
    <w:name w:val="Placeholder Text"/>
    <w:basedOn w:val="DefaultParagraphFont"/>
    <w:uiPriority w:val="99"/>
    <w:semiHidden/>
    <w:rsid w:val="00EC29A0"/>
    <w:rPr>
      <w:color w:val="808080"/>
    </w:rPr>
  </w:style>
  <w:style w:type="character" w:customStyle="1" w:styleId="Style2">
    <w:name w:val="Style2"/>
    <w:basedOn w:val="DefaultParagraphFont"/>
    <w:uiPriority w:val="1"/>
    <w:rsid w:val="001236A7"/>
    <w:rPr>
      <w:rFonts w:ascii="Gisha" w:hAnsi="Gisha"/>
      <w:b w:val="0"/>
      <w:color w:val="000000" w:themeColor="text1"/>
      <w:sz w:val="22"/>
    </w:rPr>
  </w:style>
  <w:style w:type="paragraph" w:customStyle="1" w:styleId="Parts">
    <w:name w:val="Parts"/>
    <w:basedOn w:val="Heading1"/>
    <w:qFormat/>
    <w:rsid w:val="00AE64F6"/>
    <w:pPr>
      <w:numPr>
        <w:numId w:val="7"/>
      </w:numPr>
      <w:tabs>
        <w:tab w:val="left" w:pos="864"/>
      </w:tabs>
      <w:spacing w:before="120" w:after="120"/>
      <w:jc w:val="center"/>
    </w:pPr>
    <w:rPr>
      <w:rFonts w:ascii="Open Sans" w:hAnsi="Open Sans"/>
      <w:caps/>
      <w:sz w:val="18"/>
    </w:rPr>
  </w:style>
  <w:style w:type="paragraph" w:customStyle="1" w:styleId="Parts-1">
    <w:name w:val="Parts - 1"/>
    <w:aliases w:val="2,3"/>
    <w:basedOn w:val="ListParagraph"/>
    <w:qFormat/>
    <w:rsid w:val="000D21FF"/>
    <w:pPr>
      <w:keepNext/>
      <w:numPr>
        <w:ilvl w:val="1"/>
        <w:numId w:val="7"/>
      </w:numPr>
      <w:ind w:right="720"/>
      <w:contextualSpacing w:val="0"/>
    </w:pPr>
    <w:rPr>
      <w:b/>
      <w:szCs w:val="20"/>
    </w:rPr>
  </w:style>
  <w:style w:type="paragraph" w:customStyle="1" w:styleId="Part-a">
    <w:name w:val="Part - a"/>
    <w:aliases w:val="b,Application - Supplemental Questions a,c"/>
    <w:basedOn w:val="ListParagraph"/>
    <w:qFormat/>
    <w:rsid w:val="00744C43"/>
    <w:pPr>
      <w:numPr>
        <w:ilvl w:val="2"/>
        <w:numId w:val="7"/>
      </w:numPr>
      <w:spacing w:before="120" w:after="120"/>
      <w:ind w:left="432" w:hanging="432"/>
      <w:contextualSpacing w:val="0"/>
    </w:pPr>
  </w:style>
  <w:style w:type="paragraph" w:customStyle="1" w:styleId="Application-OtherText">
    <w:name w:val="Application - Other Text"/>
    <w:qFormat/>
    <w:rsid w:val="008C0A49"/>
    <w:pPr>
      <w:keepNext/>
    </w:pPr>
    <w:rPr>
      <w:rFonts w:ascii="Open Sans" w:hAnsi="Open Sans"/>
      <w:sz w:val="18"/>
    </w:rPr>
  </w:style>
  <w:style w:type="character" w:styleId="CommentReference">
    <w:name w:val="annotation reference"/>
    <w:basedOn w:val="DefaultParagraphFont"/>
    <w:uiPriority w:val="99"/>
    <w:semiHidden/>
    <w:unhideWhenUsed/>
    <w:rsid w:val="00AE09E7"/>
    <w:rPr>
      <w:sz w:val="16"/>
      <w:szCs w:val="16"/>
    </w:rPr>
  </w:style>
  <w:style w:type="paragraph" w:styleId="CommentText">
    <w:name w:val="annotation text"/>
    <w:basedOn w:val="Normal"/>
    <w:link w:val="CommentTextChar"/>
    <w:uiPriority w:val="99"/>
    <w:unhideWhenUsed/>
    <w:rsid w:val="00AE09E7"/>
    <w:rPr>
      <w:szCs w:val="20"/>
    </w:rPr>
  </w:style>
  <w:style w:type="character" w:customStyle="1" w:styleId="CommentTextChar">
    <w:name w:val="Comment Text Char"/>
    <w:basedOn w:val="DefaultParagraphFont"/>
    <w:link w:val="CommentText"/>
    <w:uiPriority w:val="99"/>
    <w:rsid w:val="00AE09E7"/>
    <w:rPr>
      <w:rFonts w:ascii="Melior" w:hAnsi="Melior"/>
      <w:sz w:val="20"/>
      <w:szCs w:val="20"/>
    </w:rPr>
  </w:style>
  <w:style w:type="paragraph" w:styleId="CommentSubject">
    <w:name w:val="annotation subject"/>
    <w:basedOn w:val="CommentText"/>
    <w:next w:val="CommentText"/>
    <w:link w:val="CommentSubjectChar"/>
    <w:uiPriority w:val="99"/>
    <w:semiHidden/>
    <w:unhideWhenUsed/>
    <w:rsid w:val="008505FA"/>
    <w:rPr>
      <w:b/>
      <w:bCs/>
    </w:rPr>
  </w:style>
  <w:style w:type="character" w:customStyle="1" w:styleId="CommentSubjectChar">
    <w:name w:val="Comment Subject Char"/>
    <w:basedOn w:val="CommentTextChar"/>
    <w:link w:val="CommentSubject"/>
    <w:uiPriority w:val="99"/>
    <w:semiHidden/>
    <w:rsid w:val="008505FA"/>
    <w:rPr>
      <w:rFonts w:ascii="Melior" w:hAnsi="Melior"/>
      <w:b/>
      <w:bCs/>
      <w:sz w:val="20"/>
      <w:szCs w:val="20"/>
    </w:rPr>
  </w:style>
  <w:style w:type="paragraph" w:customStyle="1" w:styleId="Application-FirstBullet">
    <w:name w:val="Application - First Bullet"/>
    <w:basedOn w:val="ListParagraph"/>
    <w:qFormat/>
    <w:rsid w:val="008505FA"/>
    <w:pPr>
      <w:ind w:left="0"/>
      <w:contextualSpacing w:val="0"/>
    </w:pPr>
  </w:style>
  <w:style w:type="paragraph" w:customStyle="1" w:styleId="Application-Divider">
    <w:name w:val="Application - Divider"/>
    <w:qFormat/>
    <w:rsid w:val="008505FA"/>
    <w:pPr>
      <w:keepNext/>
      <w:spacing w:before="60" w:after="60"/>
    </w:pPr>
    <w:rPr>
      <w:rFonts w:ascii="Melior" w:hAnsi="Melior"/>
      <w:sz w:val="12"/>
    </w:rPr>
  </w:style>
  <w:style w:type="paragraph" w:styleId="MacroText">
    <w:name w:val="macro"/>
    <w:link w:val="MacroTextChar"/>
    <w:uiPriority w:val="99"/>
    <w:semiHidden/>
    <w:rsid w:val="00F740FC"/>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24"/>
      <w:szCs w:val="24"/>
    </w:rPr>
  </w:style>
  <w:style w:type="character" w:customStyle="1" w:styleId="MacroTextChar">
    <w:name w:val="Macro Text Char"/>
    <w:basedOn w:val="DefaultParagraphFont"/>
    <w:link w:val="MacroText"/>
    <w:uiPriority w:val="99"/>
    <w:semiHidden/>
    <w:rsid w:val="00F740FC"/>
    <w:rPr>
      <w:rFonts w:ascii="Times New Roman" w:eastAsia="Times New Roman" w:hAnsi="Times New Roman" w:cs="Times New Roman"/>
      <w:sz w:val="24"/>
      <w:szCs w:val="24"/>
    </w:rPr>
  </w:style>
  <w:style w:type="numbering" w:customStyle="1" w:styleId="Parts1">
    <w:name w:val="Parts 1"/>
    <w:uiPriority w:val="99"/>
    <w:rsid w:val="00F740FC"/>
    <w:pPr>
      <w:numPr>
        <w:numId w:val="6"/>
      </w:numPr>
    </w:pPr>
  </w:style>
  <w:style w:type="character" w:styleId="FollowedHyperlink">
    <w:name w:val="FollowedHyperlink"/>
    <w:basedOn w:val="DefaultParagraphFont"/>
    <w:uiPriority w:val="99"/>
    <w:semiHidden/>
    <w:unhideWhenUsed/>
    <w:rsid w:val="00304F48"/>
    <w:rPr>
      <w:color w:val="800080" w:themeColor="followedHyperlink"/>
      <w:u w:val="single"/>
    </w:rPr>
  </w:style>
  <w:style w:type="paragraph" w:customStyle="1" w:styleId="Style3">
    <w:name w:val="Style3"/>
    <w:basedOn w:val="Normal"/>
    <w:qFormat/>
    <w:rsid w:val="001236A7"/>
    <w:rPr>
      <w:rFonts w:ascii="Gisha" w:hAnsi="Gisha" w:cs="Gisha"/>
      <w:sz w:val="22"/>
      <w:szCs w:val="20"/>
    </w:rPr>
  </w:style>
  <w:style w:type="character" w:customStyle="1" w:styleId="Style4">
    <w:name w:val="Style4"/>
    <w:basedOn w:val="DefaultParagraphFont"/>
    <w:uiPriority w:val="1"/>
    <w:rsid w:val="009D2566"/>
    <w:rPr>
      <w:rFonts w:ascii="Calibri" w:hAnsi="Calibri"/>
      <w:sz w:val="22"/>
    </w:rPr>
  </w:style>
  <w:style w:type="paragraph" w:styleId="PlainText">
    <w:name w:val="Plain Text"/>
    <w:basedOn w:val="Normal"/>
    <w:link w:val="PlainTextChar"/>
    <w:uiPriority w:val="99"/>
    <w:semiHidden/>
    <w:unhideWhenUsed/>
    <w:rsid w:val="008F4CAC"/>
    <w:rPr>
      <w:rFonts w:ascii="Calibri" w:hAnsi="Calibri" w:cs="Times New Roman"/>
      <w:sz w:val="22"/>
    </w:rPr>
  </w:style>
  <w:style w:type="character" w:customStyle="1" w:styleId="PlainTextChar">
    <w:name w:val="Plain Text Char"/>
    <w:basedOn w:val="DefaultParagraphFont"/>
    <w:link w:val="PlainText"/>
    <w:uiPriority w:val="99"/>
    <w:semiHidden/>
    <w:rsid w:val="008F4CAC"/>
    <w:rPr>
      <w:rFonts w:ascii="Calibri" w:hAnsi="Calibri" w:cs="Times New Roman"/>
    </w:rPr>
  </w:style>
  <w:style w:type="paragraph" w:styleId="Revision">
    <w:name w:val="Revision"/>
    <w:hidden/>
    <w:uiPriority w:val="99"/>
    <w:semiHidden/>
    <w:rsid w:val="00F879C1"/>
    <w:rPr>
      <w:rFonts w:ascii="Melior" w:hAnsi="Melior"/>
      <w:sz w:val="20"/>
    </w:rPr>
  </w:style>
  <w:style w:type="numbering" w:customStyle="1" w:styleId="ApplicationBulletLists">
    <w:name w:val="Application Bullet Lists"/>
    <w:uiPriority w:val="99"/>
    <w:rsid w:val="008209DD"/>
    <w:pPr>
      <w:numPr>
        <w:numId w:val="8"/>
      </w:numPr>
    </w:pPr>
  </w:style>
  <w:style w:type="paragraph" w:customStyle="1" w:styleId="Application-SecondBullet">
    <w:name w:val="Application - Second Bullet"/>
    <w:basedOn w:val="Application-FirstBullet"/>
    <w:qFormat/>
    <w:rsid w:val="008209DD"/>
    <w:pPr>
      <w:ind w:left="720" w:hanging="360"/>
    </w:pPr>
  </w:style>
  <w:style w:type="paragraph" w:customStyle="1" w:styleId="YesNo">
    <w:name w:val="Yes/No"/>
    <w:basedOn w:val="Normal"/>
    <w:qFormat/>
    <w:rsid w:val="004728A1"/>
    <w:pPr>
      <w:keepNext/>
      <w:tabs>
        <w:tab w:val="left" w:pos="1080"/>
        <w:tab w:val="left" w:pos="1872"/>
        <w:tab w:val="left" w:pos="2880"/>
      </w:tabs>
      <w:spacing w:after="120" w:line="276" w:lineRule="auto"/>
      <w:ind w:left="1080" w:hanging="1080"/>
    </w:pPr>
  </w:style>
  <w:style w:type="paragraph" w:customStyle="1" w:styleId="divider">
    <w:name w:val="divider"/>
    <w:basedOn w:val="Normal"/>
    <w:qFormat/>
    <w:rsid w:val="00585474"/>
    <w:rPr>
      <w:sz w:val="2"/>
      <w:szCs w:val="2"/>
    </w:rPr>
  </w:style>
  <w:style w:type="paragraph" w:customStyle="1" w:styleId="SectionBreak">
    <w:name w:val="Section Break"/>
    <w:basedOn w:val="Normal"/>
    <w:qFormat/>
    <w:rsid w:val="00C11BE0"/>
    <w:pPr>
      <w:tabs>
        <w:tab w:val="left" w:pos="7924"/>
      </w:tabs>
      <w:spacing w:line="20" w:lineRule="exact"/>
      <w:ind w:left="187"/>
    </w:pPr>
    <w:rPr>
      <w:b/>
      <w:sz w:val="2"/>
      <w:szCs w:val="2"/>
    </w:rPr>
  </w:style>
  <w:style w:type="paragraph" w:customStyle="1" w:styleId="Application-AckABC">
    <w:name w:val="Application - Ack ABC"/>
    <w:basedOn w:val="ListParagraph"/>
    <w:qFormat/>
    <w:rsid w:val="009D2566"/>
    <w:pPr>
      <w:numPr>
        <w:numId w:val="9"/>
      </w:numPr>
      <w:spacing w:before="240" w:line="276" w:lineRule="auto"/>
    </w:pPr>
    <w:rPr>
      <w:b/>
      <w:iCs/>
      <w:szCs w:val="20"/>
    </w:rPr>
  </w:style>
  <w:style w:type="paragraph" w:customStyle="1" w:styleId="Application-Ack123">
    <w:name w:val="Application - Ack 123"/>
    <w:basedOn w:val="ListParagraph"/>
    <w:qFormat/>
    <w:rsid w:val="009D2566"/>
    <w:pPr>
      <w:numPr>
        <w:ilvl w:val="1"/>
        <w:numId w:val="9"/>
      </w:numPr>
      <w:spacing w:before="120"/>
      <w:contextualSpacing w:val="0"/>
    </w:pPr>
    <w:rPr>
      <w:szCs w:val="20"/>
    </w:rPr>
  </w:style>
  <w:style w:type="paragraph" w:customStyle="1" w:styleId="Application-Ackabc0">
    <w:name w:val="Application - Ack abc"/>
    <w:basedOn w:val="Normal"/>
    <w:qFormat/>
    <w:rsid w:val="009D2566"/>
    <w:pPr>
      <w:numPr>
        <w:ilvl w:val="2"/>
        <w:numId w:val="9"/>
      </w:numPr>
      <w:autoSpaceDE w:val="0"/>
      <w:autoSpaceDN w:val="0"/>
      <w:adjustRightInd w:val="0"/>
      <w:spacing w:before="120"/>
      <w:ind w:left="1296" w:hanging="288"/>
      <w:contextualSpacing/>
    </w:pPr>
    <w:rPr>
      <w:rFonts w:cs="Times New Roman"/>
      <w:iCs/>
      <w:color w:val="000000"/>
      <w:szCs w:val="20"/>
    </w:rPr>
  </w:style>
  <w:style w:type="table" w:customStyle="1" w:styleId="TableGrid1">
    <w:name w:val="Table Grid1"/>
    <w:basedOn w:val="TableNormal"/>
    <w:next w:val="TableGrid"/>
    <w:uiPriority w:val="59"/>
    <w:rsid w:val="00841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1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ields">
    <w:name w:val="Text Fields"/>
    <w:basedOn w:val="Normal"/>
    <w:qFormat/>
    <w:rsid w:val="008C0A49"/>
    <w:pPr>
      <w:shd w:val="pct5" w:color="auto" w:fill="auto"/>
      <w:tabs>
        <w:tab w:val="left" w:pos="270"/>
      </w:tabs>
      <w:spacing w:line="276" w:lineRule="auto"/>
    </w:pPr>
    <w:rPr>
      <w:sz w:val="20"/>
    </w:rPr>
  </w:style>
  <w:style w:type="character" w:customStyle="1" w:styleId="Heading4Char">
    <w:name w:val="Heading 4 Char"/>
    <w:basedOn w:val="DefaultParagraphFont"/>
    <w:link w:val="Heading4"/>
    <w:uiPriority w:val="9"/>
    <w:semiHidden/>
    <w:rsid w:val="00AE64F6"/>
    <w:rPr>
      <w:rFonts w:asciiTheme="majorHAnsi" w:eastAsiaTheme="majorEastAsia" w:hAnsiTheme="majorHAnsi" w:cstheme="majorBidi"/>
      <w:i/>
      <w:iCs/>
      <w:color w:val="365F91" w:themeColor="accent1" w:themeShade="BF"/>
      <w:sz w:val="18"/>
    </w:rPr>
  </w:style>
  <w:style w:type="table" w:customStyle="1" w:styleId="TableGrid3">
    <w:name w:val="Table Grid3"/>
    <w:basedOn w:val="TableNormal"/>
    <w:next w:val="TableGrid"/>
    <w:uiPriority w:val="59"/>
    <w:rsid w:val="00AE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AE64F6"/>
    <w:pPr>
      <w:tabs>
        <w:tab w:val="num" w:pos="504"/>
      </w:tabs>
      <w:spacing w:before="120" w:after="120"/>
      <w:ind w:left="504" w:hanging="504"/>
    </w:pPr>
  </w:style>
  <w:style w:type="paragraph" w:customStyle="1" w:styleId="Endnotes">
    <w:name w:val="Endnotes"/>
    <w:basedOn w:val="Normal"/>
    <w:rsid w:val="00AE64F6"/>
    <w:pPr>
      <w:tabs>
        <w:tab w:val="num" w:pos="360"/>
      </w:tabs>
      <w:spacing w:before="120" w:after="120"/>
      <w:ind w:left="360" w:hanging="360"/>
    </w:pPr>
  </w:style>
  <w:style w:type="paragraph" w:customStyle="1" w:styleId="EndnotesBullets">
    <w:name w:val="Endnotes Bullets"/>
    <w:basedOn w:val="Normal"/>
    <w:rsid w:val="00AE64F6"/>
    <w:pPr>
      <w:tabs>
        <w:tab w:val="num" w:pos="1080"/>
      </w:tabs>
      <w:spacing w:before="120" w:after="120"/>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964849">
      <w:bodyDiv w:val="1"/>
      <w:marLeft w:val="0"/>
      <w:marRight w:val="0"/>
      <w:marTop w:val="0"/>
      <w:marBottom w:val="0"/>
      <w:divBdr>
        <w:top w:val="none" w:sz="0" w:space="0" w:color="auto"/>
        <w:left w:val="none" w:sz="0" w:space="0" w:color="auto"/>
        <w:bottom w:val="none" w:sz="0" w:space="0" w:color="auto"/>
        <w:right w:val="none" w:sz="0" w:space="0" w:color="auto"/>
      </w:divBdr>
    </w:div>
    <w:div w:id="1184829154">
      <w:bodyDiv w:val="1"/>
      <w:marLeft w:val="0"/>
      <w:marRight w:val="0"/>
      <w:marTop w:val="0"/>
      <w:marBottom w:val="0"/>
      <w:divBdr>
        <w:top w:val="none" w:sz="0" w:space="0" w:color="auto"/>
        <w:left w:val="none" w:sz="0" w:space="0" w:color="auto"/>
        <w:bottom w:val="none" w:sz="0" w:space="0" w:color="auto"/>
        <w:right w:val="none" w:sz="0" w:space="0" w:color="auto"/>
      </w:divBdr>
    </w:div>
    <w:div w:id="1366175219">
      <w:bodyDiv w:val="1"/>
      <w:marLeft w:val="0"/>
      <w:marRight w:val="0"/>
      <w:marTop w:val="0"/>
      <w:marBottom w:val="0"/>
      <w:divBdr>
        <w:top w:val="none" w:sz="0" w:space="0" w:color="auto"/>
        <w:left w:val="none" w:sz="0" w:space="0" w:color="auto"/>
        <w:bottom w:val="none" w:sz="0" w:space="0" w:color="auto"/>
        <w:right w:val="none" w:sz="0" w:space="0" w:color="auto"/>
      </w:divBdr>
    </w:div>
    <w:div w:id="198693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43626-BAA2-4D2A-B122-2509E7EE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Duy</dc:creator>
  <cp:lastModifiedBy>Chris Duy</cp:lastModifiedBy>
  <cp:revision>4</cp:revision>
  <cp:lastPrinted>2016-03-15T15:42:00Z</cp:lastPrinted>
  <dcterms:created xsi:type="dcterms:W3CDTF">2019-06-21T21:46:00Z</dcterms:created>
  <dcterms:modified xsi:type="dcterms:W3CDTF">2019-07-08T23:26:00Z</dcterms:modified>
</cp:coreProperties>
</file>