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9D65" w14:textId="717F2951" w:rsidR="00FA6BC3" w:rsidRPr="00FA6BC3" w:rsidRDefault="00FA6BC3" w:rsidP="00FA6BC3">
      <w:pPr>
        <w:jc w:val="center"/>
      </w:pPr>
      <w:r w:rsidRPr="00FA6BC3">
        <w:rPr>
          <w:rFonts w:ascii="Arial" w:hAnsi="Arial" w:cs="Arial"/>
          <w:b/>
          <w:bCs/>
        </w:rPr>
        <w:t>​​</w:t>
      </w:r>
      <w:r w:rsidRPr="00FA6BC3">
        <w:rPr>
          <w:b/>
          <w:bCs/>
          <w:sz w:val="32"/>
          <w:szCs w:val="32"/>
        </w:rPr>
        <w:t>Research Plan</w:t>
      </w:r>
      <w:r w:rsidRPr="00FA6BC3">
        <w:rPr>
          <w:rFonts w:ascii="Arial" w:hAnsi="Arial" w:cs="Arial"/>
          <w:b/>
          <w:bCs/>
          <w:sz w:val="32"/>
          <w:szCs w:val="32"/>
        </w:rPr>
        <w:t>​</w:t>
      </w:r>
    </w:p>
    <w:p w14:paraId="7F52E3CA" w14:textId="003A2C0E" w:rsidR="00FA6BC3" w:rsidRPr="00FA6BC3" w:rsidRDefault="00FA6BC3" w:rsidP="00FA6BC3">
      <w:r w:rsidRPr="00FA6BC3">
        <w:rPr>
          <w:rFonts w:ascii="Arial" w:hAnsi="Arial" w:cs="Arial"/>
          <w:b/>
          <w:bCs/>
        </w:rPr>
        <w:t>​​</w:t>
      </w:r>
      <w:r w:rsidRPr="00FA6BC3">
        <w:rPr>
          <w:b/>
          <w:bCs/>
          <w:color w:val="275317" w:themeColor="accent6" w:themeShade="80"/>
          <w:u w:val="single"/>
        </w:rPr>
        <w:t>IMPORTANT</w:t>
      </w:r>
      <w:r w:rsidRPr="00FA6BC3">
        <w:rPr>
          <w:b/>
          <w:bCs/>
          <w:color w:val="275317" w:themeColor="accent6" w:themeShade="80"/>
        </w:rPr>
        <w:t xml:space="preserve">: </w:t>
      </w:r>
      <w:r w:rsidRPr="00FA6BC3">
        <w:rPr>
          <w:color w:val="275317" w:themeColor="accent6" w:themeShade="80"/>
        </w:rPr>
        <w:t xml:space="preserve">When completing this </w:t>
      </w:r>
      <w:r>
        <w:rPr>
          <w:color w:val="275317" w:themeColor="accent6" w:themeShade="80"/>
        </w:rPr>
        <w:t>form</w:t>
      </w:r>
      <w:r w:rsidRPr="00FA6BC3">
        <w:rPr>
          <w:color w:val="275317" w:themeColor="accent6" w:themeShade="80"/>
        </w:rPr>
        <w:t>, please use the</w:t>
      </w:r>
      <w:r w:rsidRPr="00FA6BC3">
        <w:rPr>
          <w:b/>
          <w:bCs/>
          <w:color w:val="275317" w:themeColor="accent6" w:themeShade="80"/>
        </w:rPr>
        <w:t xml:space="preserve"> </w:t>
      </w:r>
      <w:hyperlink r:id="rId7" w:tgtFrame="_blank" w:history="1">
        <w:r w:rsidRPr="00FA6BC3">
          <w:rPr>
            <w:rStyle w:val="Hyperlink"/>
            <w:b/>
            <w:bCs/>
            <w:color w:val="0000CC"/>
          </w:rPr>
          <w:t>Research Plan Guidance</w:t>
        </w:r>
      </w:hyperlink>
      <w:r w:rsidRPr="00FA6BC3">
        <w:t xml:space="preserve"> </w:t>
      </w:r>
      <w:r>
        <w:rPr>
          <w:color w:val="275317" w:themeColor="accent6" w:themeShade="80"/>
        </w:rPr>
        <w:t>to identify</w:t>
      </w:r>
      <w:r w:rsidRPr="00FA6BC3">
        <w:rPr>
          <w:color w:val="275317" w:themeColor="accent6" w:themeShade="80"/>
        </w:rPr>
        <w:t xml:space="preserve"> the content necessary </w:t>
      </w:r>
      <w:r>
        <w:rPr>
          <w:color w:val="275317" w:themeColor="accent6" w:themeShade="80"/>
        </w:rPr>
        <w:t>for</w:t>
      </w:r>
      <w:r w:rsidRPr="00FA6BC3">
        <w:rPr>
          <w:color w:val="275317" w:themeColor="accent6" w:themeShade="80"/>
        </w:rPr>
        <w:t xml:space="preserve"> </w:t>
      </w:r>
      <w:r>
        <w:rPr>
          <w:color w:val="275317" w:themeColor="accent6" w:themeShade="80"/>
        </w:rPr>
        <w:t>each section</w:t>
      </w:r>
      <w:r w:rsidRPr="00FA6BC3">
        <w:rPr>
          <w:color w:val="275317" w:themeColor="accent6" w:themeShade="80"/>
        </w:rPr>
        <w:t>. Using the guidance will help facilitate timely IRB review.</w:t>
      </w:r>
      <w:r w:rsidRPr="00FA6BC3">
        <w:rPr>
          <w:rFonts w:ascii="Arial" w:hAnsi="Arial" w:cs="Arial"/>
          <w:color w:val="275317" w:themeColor="accent6" w:themeShade="80"/>
        </w:rPr>
        <w:t>​</w:t>
      </w:r>
      <w:r w:rsidRPr="00FA6BC3">
        <w:rPr>
          <w:color w:val="275317" w:themeColor="accent6" w:themeShade="80"/>
        </w:rPr>
        <w:t> </w:t>
      </w:r>
      <w:r w:rsidR="00793D7D">
        <w:rPr>
          <w:color w:val="275317" w:themeColor="accent6" w:themeShade="80"/>
        </w:rPr>
        <w:t xml:space="preserve">Please keep all sections below (do not delete any) and complete all sections as applicable. If a section is not applicable (e.g., </w:t>
      </w:r>
      <w:r w:rsidR="00793D7D" w:rsidRPr="00793D7D">
        <w:rPr>
          <w:color w:val="275317" w:themeColor="accent6" w:themeShade="80"/>
        </w:rPr>
        <w:t>Clinical Research and/or Clinical trials</w:t>
      </w:r>
      <w:r w:rsidR="00793D7D">
        <w:rPr>
          <w:color w:val="275317" w:themeColor="accent6" w:themeShade="80"/>
        </w:rPr>
        <w:t xml:space="preserve">), you can note that in the section. </w:t>
      </w:r>
      <w:r w:rsidR="00125F08">
        <w:pict w14:anchorId="2188BBC1">
          <v:rect id="_x0000_i1025" style="width:0;height:1.5pt" o:hralign="center" o:hrstd="t" o:hr="t" fillcolor="#a0a0a0" stroked="f"/>
        </w:pict>
      </w:r>
    </w:p>
    <w:p w14:paraId="56844DD7" w14:textId="77777777" w:rsidR="00FA6BC3" w:rsidRPr="00FA6BC3" w:rsidRDefault="00FA6BC3" w:rsidP="00FA6BC3">
      <w:r w:rsidRPr="00FA6BC3">
        <w:rPr>
          <w:b/>
          <w:bCs/>
        </w:rPr>
        <w:t>Study Title:</w:t>
      </w:r>
      <w:r w:rsidRPr="00FA6BC3">
        <w:tab/>
        <w:t> </w:t>
      </w:r>
    </w:p>
    <w:p w14:paraId="2CAB20D3" w14:textId="77777777" w:rsidR="00FA6BC3" w:rsidRPr="00FA6BC3" w:rsidRDefault="00FA6BC3" w:rsidP="00FA6BC3">
      <w:r w:rsidRPr="00FA6BC3">
        <w:rPr>
          <w:b/>
          <w:bCs/>
        </w:rPr>
        <w:t>Protocol Number:</w:t>
      </w:r>
      <w:r w:rsidRPr="00FA6BC3">
        <w:tab/>
        <w:t> </w:t>
      </w:r>
    </w:p>
    <w:p w14:paraId="5084F3F6" w14:textId="181DD507" w:rsidR="00793D7D" w:rsidRDefault="00FA6BC3" w:rsidP="00FA6BC3">
      <w:r w:rsidRPr="00FA6BC3">
        <w:rPr>
          <w:b/>
          <w:bCs/>
        </w:rPr>
        <w:t>Principal Investigator:</w:t>
      </w:r>
      <w:r w:rsidR="00125F08">
        <w:pict w14:anchorId="178FFC90">
          <v:rect id="_x0000_i1026" style="width:0;height:1.5pt" o:hralign="center" o:hrstd="t" o:hr="t" fillcolor="#a0a0a0" stroked="f"/>
        </w:pict>
      </w:r>
    </w:p>
    <w:p w14:paraId="68C6C3FC" w14:textId="61AC630D" w:rsidR="002E5C58" w:rsidRPr="00F72851" w:rsidRDefault="002E5C58" w:rsidP="002E5C58">
      <w:pPr>
        <w:pStyle w:val="ListParagraph"/>
        <w:numPr>
          <w:ilvl w:val="0"/>
          <w:numId w:val="1"/>
        </w:numPr>
        <w:rPr>
          <w:b/>
          <w:bCs/>
        </w:rPr>
      </w:pPr>
      <w:r w:rsidRPr="00F72851">
        <w:rPr>
          <w:b/>
          <w:bCs/>
        </w:rPr>
        <w:t>Introduction and Background</w:t>
      </w:r>
    </w:p>
    <w:p w14:paraId="788B0B52" w14:textId="5DBBF700" w:rsidR="002E5C58" w:rsidRDefault="002E5C58" w:rsidP="002E5C58">
      <w:pPr>
        <w:pStyle w:val="ListParagraph"/>
      </w:pPr>
    </w:p>
    <w:p w14:paraId="4648D4D3" w14:textId="4E0544E5" w:rsidR="002E5C58" w:rsidRPr="00F72851" w:rsidRDefault="002E5C58" w:rsidP="002E5C58">
      <w:pPr>
        <w:pStyle w:val="ListParagraph"/>
        <w:numPr>
          <w:ilvl w:val="0"/>
          <w:numId w:val="1"/>
        </w:numPr>
        <w:rPr>
          <w:b/>
          <w:bCs/>
        </w:rPr>
      </w:pPr>
      <w:r w:rsidRPr="00F72851">
        <w:rPr>
          <w:b/>
          <w:bCs/>
        </w:rPr>
        <w:t>Specific Aims/Study Objectives</w:t>
      </w:r>
    </w:p>
    <w:p w14:paraId="6C84546D" w14:textId="77777777" w:rsidR="002E5C58" w:rsidRDefault="002E5C58" w:rsidP="002E5C58">
      <w:pPr>
        <w:pStyle w:val="ListParagraph"/>
      </w:pPr>
    </w:p>
    <w:p w14:paraId="5F58CB83" w14:textId="7D89E98C" w:rsidR="002E5C58" w:rsidRPr="00F72851" w:rsidRDefault="002E5C58" w:rsidP="002E5C58">
      <w:pPr>
        <w:pStyle w:val="ListParagraph"/>
        <w:numPr>
          <w:ilvl w:val="0"/>
          <w:numId w:val="1"/>
        </w:numPr>
        <w:rPr>
          <w:b/>
          <w:bCs/>
        </w:rPr>
      </w:pPr>
      <w:r w:rsidRPr="00F72851">
        <w:rPr>
          <w:b/>
          <w:bCs/>
        </w:rPr>
        <w:t>Methods, Materials and Analysis</w:t>
      </w:r>
    </w:p>
    <w:p w14:paraId="686F2A7D" w14:textId="77777777" w:rsidR="002E5C58" w:rsidRDefault="002E5C58" w:rsidP="002E5C58">
      <w:pPr>
        <w:pStyle w:val="ListParagraph"/>
      </w:pPr>
    </w:p>
    <w:p w14:paraId="3A04E26C" w14:textId="11831D61" w:rsidR="002E5C58" w:rsidRPr="00F72851" w:rsidRDefault="002E5C58" w:rsidP="002E5C58">
      <w:pPr>
        <w:pStyle w:val="ListParagraph"/>
        <w:numPr>
          <w:ilvl w:val="0"/>
          <w:numId w:val="1"/>
        </w:numPr>
        <w:rPr>
          <w:b/>
          <w:bCs/>
        </w:rPr>
      </w:pPr>
      <w:r w:rsidRPr="00F72851">
        <w:rPr>
          <w:b/>
          <w:bCs/>
        </w:rPr>
        <w:t>Research Population, Recruitment Methods and Payments/Compensation</w:t>
      </w:r>
    </w:p>
    <w:p w14:paraId="27290009" w14:textId="77777777" w:rsidR="00C46AE2" w:rsidRDefault="00C46AE2" w:rsidP="00C46AE2">
      <w:pPr>
        <w:pStyle w:val="ListParagraph"/>
      </w:pPr>
    </w:p>
    <w:p w14:paraId="48274FB0" w14:textId="1C1CEF46" w:rsidR="00C46AE2" w:rsidRDefault="00C46AE2" w:rsidP="00C46AE2">
      <w:pPr>
        <w:pStyle w:val="ListParagraph"/>
      </w:pPr>
      <w:r w:rsidRPr="00F72851">
        <w:rPr>
          <w:u w:val="single"/>
        </w:rPr>
        <w:t>Participant</w:t>
      </w:r>
      <w:r w:rsidR="00F72851" w:rsidRPr="00F72851">
        <w:rPr>
          <w:u w:val="single"/>
        </w:rPr>
        <w:t>/Subject</w:t>
      </w:r>
      <w:r w:rsidRPr="00F72851">
        <w:rPr>
          <w:u w:val="single"/>
        </w:rPr>
        <w:t xml:space="preserve"> Population</w:t>
      </w:r>
      <w:r w:rsidR="00F72851">
        <w:t>:</w:t>
      </w:r>
    </w:p>
    <w:p w14:paraId="1B92C2C9" w14:textId="6937AA1A" w:rsidR="00C46AE2" w:rsidRDefault="00C46AE2" w:rsidP="00C46AE2">
      <w:pPr>
        <w:pStyle w:val="ListParagraph"/>
      </w:pPr>
      <w:r>
        <w:br/>
      </w:r>
      <w:r w:rsidRPr="00F72851">
        <w:rPr>
          <w:u w:val="single"/>
        </w:rPr>
        <w:t>Recruitment Methods</w:t>
      </w:r>
      <w:r w:rsidR="00F72851">
        <w:t>:</w:t>
      </w:r>
    </w:p>
    <w:p w14:paraId="2152701E" w14:textId="77777777" w:rsidR="00C46AE2" w:rsidRDefault="00C46AE2" w:rsidP="00C46AE2">
      <w:pPr>
        <w:pStyle w:val="ListParagraph"/>
      </w:pPr>
    </w:p>
    <w:p w14:paraId="18607E50" w14:textId="22946FA4" w:rsidR="00C46AE2" w:rsidRDefault="00C46AE2" w:rsidP="00C46AE2">
      <w:pPr>
        <w:pStyle w:val="ListParagraph"/>
      </w:pPr>
      <w:r w:rsidRPr="00F72851">
        <w:rPr>
          <w:u w:val="single"/>
        </w:rPr>
        <w:t>Compensation/Payments</w:t>
      </w:r>
      <w:r w:rsidR="00F72851">
        <w:t>:</w:t>
      </w:r>
    </w:p>
    <w:p w14:paraId="1F6AD32E" w14:textId="77777777" w:rsidR="002E5C58" w:rsidRDefault="002E5C58" w:rsidP="002E5C58">
      <w:pPr>
        <w:pStyle w:val="ListParagraph"/>
      </w:pPr>
    </w:p>
    <w:p w14:paraId="2E416FCD" w14:textId="017F1EC9" w:rsidR="002E5C58" w:rsidRDefault="002E5C58" w:rsidP="002E5C58">
      <w:pPr>
        <w:pStyle w:val="ListParagraph"/>
        <w:numPr>
          <w:ilvl w:val="0"/>
          <w:numId w:val="1"/>
        </w:numPr>
        <w:rPr>
          <w:b/>
          <w:bCs/>
        </w:rPr>
      </w:pPr>
      <w:r w:rsidRPr="00F72851">
        <w:rPr>
          <w:b/>
          <w:bCs/>
        </w:rPr>
        <w:t>Informed Consent</w:t>
      </w:r>
    </w:p>
    <w:p w14:paraId="4F5386E6" w14:textId="77777777" w:rsidR="00F72851" w:rsidRDefault="00F72851" w:rsidP="00F72851">
      <w:pPr>
        <w:pStyle w:val="ListParagraph"/>
        <w:rPr>
          <w:b/>
          <w:bCs/>
        </w:rPr>
      </w:pPr>
    </w:p>
    <w:p w14:paraId="6F7B245A" w14:textId="25C3F644" w:rsidR="00F72851" w:rsidRDefault="00F72851" w:rsidP="00F72851">
      <w:pPr>
        <w:pStyle w:val="ListParagraph"/>
      </w:pPr>
      <w:r w:rsidRPr="00F72851">
        <w:rPr>
          <w:u w:val="single"/>
        </w:rPr>
        <w:t>Informed Consent Process</w:t>
      </w:r>
      <w:r>
        <w:t>:</w:t>
      </w:r>
    </w:p>
    <w:p w14:paraId="38C48D35" w14:textId="67D8ADA6" w:rsidR="00F72851" w:rsidRDefault="00F72851" w:rsidP="00F72851">
      <w:pPr>
        <w:pStyle w:val="ListParagraph"/>
      </w:pPr>
    </w:p>
    <w:p w14:paraId="290D1825" w14:textId="7FB6C238" w:rsidR="00F72851" w:rsidRDefault="00F72851" w:rsidP="00F72851">
      <w:pPr>
        <w:pStyle w:val="ListParagraph"/>
      </w:pPr>
      <w:r w:rsidRPr="00F72851">
        <w:rPr>
          <w:u w:val="single"/>
        </w:rPr>
        <w:t>Facilitate Understanding</w:t>
      </w:r>
      <w:r>
        <w:t xml:space="preserve">: </w:t>
      </w:r>
    </w:p>
    <w:p w14:paraId="7041CDE9" w14:textId="77777777" w:rsidR="00F72851" w:rsidRDefault="00F72851" w:rsidP="00F72851">
      <w:pPr>
        <w:pStyle w:val="ListParagraph"/>
      </w:pPr>
    </w:p>
    <w:p w14:paraId="4199A17F" w14:textId="7757E0BB" w:rsidR="00F72851" w:rsidRDefault="00F72851" w:rsidP="00F72851">
      <w:pPr>
        <w:pStyle w:val="ListParagraph"/>
      </w:pPr>
      <w:r w:rsidRPr="00F72851">
        <w:rPr>
          <w:u w:val="single"/>
        </w:rPr>
        <w:t>Documentation</w:t>
      </w:r>
      <w:r>
        <w:t xml:space="preserve">: </w:t>
      </w:r>
    </w:p>
    <w:p w14:paraId="41DAB9E1" w14:textId="77777777" w:rsidR="00F72851" w:rsidRDefault="00F72851" w:rsidP="00F72851">
      <w:pPr>
        <w:pStyle w:val="ListParagraph"/>
      </w:pPr>
    </w:p>
    <w:p w14:paraId="1A909CA8" w14:textId="717C2241" w:rsidR="00F72851" w:rsidRPr="00F72851" w:rsidRDefault="00F72851" w:rsidP="00F72851">
      <w:pPr>
        <w:pStyle w:val="ListParagraph"/>
      </w:pPr>
      <w:r w:rsidRPr="00F72851">
        <w:rPr>
          <w:u w:val="single"/>
        </w:rPr>
        <w:t>Additional Considerations</w:t>
      </w:r>
      <w:r>
        <w:t xml:space="preserve">: </w:t>
      </w:r>
    </w:p>
    <w:p w14:paraId="7834B399" w14:textId="77777777" w:rsidR="002E5C58" w:rsidRDefault="002E5C58" w:rsidP="002E5C58">
      <w:pPr>
        <w:pStyle w:val="ListParagraph"/>
      </w:pPr>
    </w:p>
    <w:p w14:paraId="3A308555" w14:textId="6277CBA0" w:rsidR="008727A7" w:rsidRPr="007F3523" w:rsidRDefault="002E5C58" w:rsidP="007F3523">
      <w:pPr>
        <w:pStyle w:val="ListParagraph"/>
        <w:numPr>
          <w:ilvl w:val="0"/>
          <w:numId w:val="1"/>
        </w:numPr>
        <w:rPr>
          <w:b/>
          <w:bCs/>
        </w:rPr>
      </w:pPr>
      <w:r w:rsidRPr="00F72851">
        <w:rPr>
          <w:b/>
          <w:bCs/>
        </w:rPr>
        <w:t xml:space="preserve">Participant/Subject Privacy, </w:t>
      </w:r>
      <w:r w:rsidR="007B4764" w:rsidRPr="00F72851">
        <w:rPr>
          <w:b/>
          <w:bCs/>
        </w:rPr>
        <w:t xml:space="preserve">Confidentiality and </w:t>
      </w:r>
      <w:r w:rsidRPr="00F72851">
        <w:rPr>
          <w:b/>
          <w:bCs/>
        </w:rPr>
        <w:t>Data Disposition</w:t>
      </w:r>
    </w:p>
    <w:p w14:paraId="2BBE2F7C" w14:textId="338B9FAD" w:rsidR="008727A7" w:rsidRDefault="008727A7" w:rsidP="00495A63">
      <w:pPr>
        <w:ind w:left="810"/>
      </w:pPr>
      <w:r w:rsidRPr="00F72851">
        <w:rPr>
          <w:u w:val="single"/>
        </w:rPr>
        <w:t>Participant/Subject Privacy</w:t>
      </w:r>
      <w:r w:rsidR="00F72851">
        <w:t>:</w:t>
      </w:r>
    </w:p>
    <w:p w14:paraId="29EF9719" w14:textId="333C1B15" w:rsidR="009E7529" w:rsidRDefault="0053560C" w:rsidP="00495A63">
      <w:pPr>
        <w:ind w:left="810"/>
      </w:pPr>
      <w:r w:rsidRPr="00F72851">
        <w:rPr>
          <w:u w:val="single"/>
        </w:rPr>
        <w:t>Confidentiality</w:t>
      </w:r>
      <w:r w:rsidR="00F72851">
        <w:t>:</w:t>
      </w:r>
    </w:p>
    <w:p w14:paraId="0F8D5B3C" w14:textId="643FDDAA" w:rsidR="008727A7" w:rsidRDefault="008727A7" w:rsidP="00495A63">
      <w:pPr>
        <w:ind w:left="810"/>
      </w:pPr>
      <w:r w:rsidRPr="00F72851">
        <w:rPr>
          <w:u w:val="single"/>
        </w:rPr>
        <w:t>Data Disposition</w:t>
      </w:r>
      <w:r w:rsidR="00F72851">
        <w:t>:</w:t>
      </w:r>
    </w:p>
    <w:p w14:paraId="4E13E5EE" w14:textId="77777777" w:rsidR="002E5C58" w:rsidRDefault="002E5C58" w:rsidP="002E5C58">
      <w:pPr>
        <w:pStyle w:val="ListParagraph"/>
      </w:pPr>
    </w:p>
    <w:p w14:paraId="24D30281" w14:textId="38502CAD" w:rsidR="002E5C58" w:rsidRPr="00F72851" w:rsidRDefault="002E5C58" w:rsidP="002E5C58">
      <w:pPr>
        <w:pStyle w:val="ListParagraph"/>
        <w:numPr>
          <w:ilvl w:val="0"/>
          <w:numId w:val="1"/>
        </w:numPr>
        <w:rPr>
          <w:b/>
          <w:bCs/>
        </w:rPr>
      </w:pPr>
      <w:r w:rsidRPr="00F72851">
        <w:rPr>
          <w:b/>
          <w:bCs/>
        </w:rPr>
        <w:lastRenderedPageBreak/>
        <w:t>Potential Research Risks or Discomforts to Participants</w:t>
      </w:r>
    </w:p>
    <w:p w14:paraId="69CE00D3" w14:textId="77777777" w:rsidR="002E5C58" w:rsidRDefault="002E5C58" w:rsidP="002E5C58">
      <w:pPr>
        <w:pStyle w:val="ListParagraph"/>
      </w:pPr>
    </w:p>
    <w:p w14:paraId="72A2C78A" w14:textId="33317390" w:rsidR="002E5C58" w:rsidRPr="00F72851" w:rsidRDefault="002E5C58" w:rsidP="002E5C58">
      <w:pPr>
        <w:pStyle w:val="ListParagraph"/>
        <w:numPr>
          <w:ilvl w:val="0"/>
          <w:numId w:val="1"/>
        </w:numPr>
        <w:rPr>
          <w:b/>
          <w:bCs/>
        </w:rPr>
      </w:pPr>
      <w:r w:rsidRPr="00F72851">
        <w:rPr>
          <w:b/>
          <w:bCs/>
        </w:rPr>
        <w:t>Potential Benefits of the Research</w:t>
      </w:r>
    </w:p>
    <w:p w14:paraId="359FFEA3" w14:textId="77777777" w:rsidR="002E5C58" w:rsidRDefault="002E5C58" w:rsidP="002E5C58">
      <w:pPr>
        <w:pStyle w:val="ListParagraph"/>
      </w:pPr>
    </w:p>
    <w:p w14:paraId="0F9DD924" w14:textId="27F38059" w:rsidR="002E5C58" w:rsidRPr="00F72851" w:rsidRDefault="002E5C58" w:rsidP="002E5C58">
      <w:pPr>
        <w:pStyle w:val="ListParagraph"/>
        <w:numPr>
          <w:ilvl w:val="0"/>
          <w:numId w:val="1"/>
        </w:numPr>
        <w:rPr>
          <w:b/>
          <w:bCs/>
        </w:rPr>
      </w:pPr>
      <w:r w:rsidRPr="00F72851">
        <w:rPr>
          <w:b/>
          <w:bCs/>
        </w:rPr>
        <w:t>Clinical Research and/or Clinical Trials</w:t>
      </w:r>
    </w:p>
    <w:p w14:paraId="12E60FDD" w14:textId="77777777" w:rsidR="002E5C58" w:rsidRDefault="002E5C58" w:rsidP="002E5C58">
      <w:pPr>
        <w:pStyle w:val="ListParagraph"/>
      </w:pPr>
    </w:p>
    <w:p w14:paraId="76DCE264" w14:textId="30B4D7B1" w:rsidR="002E5C58" w:rsidRDefault="002E5C58" w:rsidP="002E5C58">
      <w:pPr>
        <w:pStyle w:val="ListParagraph"/>
        <w:numPr>
          <w:ilvl w:val="0"/>
          <w:numId w:val="1"/>
        </w:numPr>
        <w:rPr>
          <w:b/>
          <w:bCs/>
        </w:rPr>
      </w:pPr>
      <w:r w:rsidRPr="00F72851">
        <w:rPr>
          <w:b/>
          <w:bCs/>
        </w:rPr>
        <w:t>Investigator Qualifications, Roles and Training</w:t>
      </w:r>
    </w:p>
    <w:p w14:paraId="64B28EB8" w14:textId="77777777" w:rsidR="00F72851" w:rsidRPr="00F72851" w:rsidRDefault="00F72851" w:rsidP="00F72851">
      <w:pPr>
        <w:pStyle w:val="ListParagraph"/>
        <w:rPr>
          <w:b/>
          <w:bCs/>
        </w:rPr>
      </w:pPr>
    </w:p>
    <w:p w14:paraId="2508FBDA" w14:textId="3753E834" w:rsidR="00F72851" w:rsidRDefault="00F72851" w:rsidP="00F72851">
      <w:pPr>
        <w:pStyle w:val="ListParagraph"/>
      </w:pPr>
      <w:r w:rsidRPr="00F72851">
        <w:rPr>
          <w:u w:val="single"/>
        </w:rPr>
        <w:t>Investigator Qualification</w:t>
      </w:r>
      <w:r w:rsidRPr="00F72851">
        <w:t>:</w:t>
      </w:r>
    </w:p>
    <w:p w14:paraId="6531AD68" w14:textId="77777777" w:rsidR="00F72851" w:rsidRPr="00F72851" w:rsidRDefault="00F72851" w:rsidP="00F72851">
      <w:pPr>
        <w:pStyle w:val="ListParagraph"/>
      </w:pPr>
    </w:p>
    <w:p w14:paraId="4859D6F9" w14:textId="7CFBA4AB" w:rsidR="00F72851" w:rsidRDefault="00F72851" w:rsidP="00F72851">
      <w:pPr>
        <w:pStyle w:val="ListParagraph"/>
      </w:pPr>
      <w:r w:rsidRPr="00F72851">
        <w:rPr>
          <w:u w:val="single"/>
        </w:rPr>
        <w:t>Roles and Research Duties</w:t>
      </w:r>
      <w:r w:rsidRPr="00F72851">
        <w:t xml:space="preserve">: </w:t>
      </w:r>
    </w:p>
    <w:p w14:paraId="610E8909" w14:textId="77777777" w:rsidR="00F72851" w:rsidRPr="00F72851" w:rsidRDefault="00F72851" w:rsidP="00F72851">
      <w:pPr>
        <w:pStyle w:val="ListParagraph"/>
      </w:pPr>
    </w:p>
    <w:p w14:paraId="780F833F" w14:textId="38BF0E2E" w:rsidR="00F72851" w:rsidRDefault="00F72851" w:rsidP="00F72851">
      <w:pPr>
        <w:pStyle w:val="ListParagraph"/>
      </w:pPr>
      <w:r w:rsidRPr="00F72851">
        <w:rPr>
          <w:u w:val="single"/>
        </w:rPr>
        <w:t>Training and Oversight</w:t>
      </w:r>
      <w:r w:rsidRPr="00F72851">
        <w:t>:</w:t>
      </w:r>
    </w:p>
    <w:p w14:paraId="3348859A" w14:textId="77777777" w:rsidR="00F72851" w:rsidRPr="00F72851" w:rsidRDefault="00F72851" w:rsidP="00F72851">
      <w:pPr>
        <w:pStyle w:val="ListParagraph"/>
      </w:pPr>
    </w:p>
    <w:p w14:paraId="6C082055" w14:textId="24513093" w:rsidR="00F72851" w:rsidRPr="00F72851" w:rsidRDefault="00F72851" w:rsidP="00F72851">
      <w:pPr>
        <w:pStyle w:val="ListParagraph"/>
      </w:pPr>
      <w:r w:rsidRPr="00F72851">
        <w:rPr>
          <w:u w:val="single"/>
        </w:rPr>
        <w:t>Translator</w:t>
      </w:r>
      <w:r w:rsidRPr="00F72851">
        <w:t xml:space="preserve"> (if applicable):</w:t>
      </w:r>
    </w:p>
    <w:sectPr w:rsidR="00F72851" w:rsidRPr="00F728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08862" w14:textId="77777777" w:rsidR="00125F08" w:rsidRDefault="00125F08" w:rsidP="00125F08">
      <w:pPr>
        <w:spacing w:after="0" w:line="240" w:lineRule="auto"/>
      </w:pPr>
      <w:r>
        <w:separator/>
      </w:r>
    </w:p>
  </w:endnote>
  <w:endnote w:type="continuationSeparator" w:id="0">
    <w:p w14:paraId="649FDF5C" w14:textId="77777777" w:rsidR="00125F08" w:rsidRDefault="00125F08" w:rsidP="0012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9C0FB" w14:textId="21888568" w:rsidR="00125F08" w:rsidRDefault="00125F08">
    <w:pPr>
      <w:pStyle w:val="Footer"/>
    </w:pPr>
    <w:r>
      <w:t>Template – Research Plan</w:t>
    </w:r>
  </w:p>
  <w:p w14:paraId="025DB317" w14:textId="08D9F9BF" w:rsidR="00125F08" w:rsidRDefault="00125F08">
    <w:pPr>
      <w:pStyle w:val="Footer"/>
    </w:pPr>
    <w:r>
      <w:t>V – 10/8/2024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90537" w14:textId="77777777" w:rsidR="00125F08" w:rsidRDefault="00125F08" w:rsidP="00125F08">
      <w:pPr>
        <w:spacing w:after="0" w:line="240" w:lineRule="auto"/>
      </w:pPr>
      <w:r>
        <w:separator/>
      </w:r>
    </w:p>
  </w:footnote>
  <w:footnote w:type="continuationSeparator" w:id="0">
    <w:p w14:paraId="55772F13" w14:textId="77777777" w:rsidR="00125F08" w:rsidRDefault="00125F08" w:rsidP="00125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670"/>
    <w:multiLevelType w:val="hybridMultilevel"/>
    <w:tmpl w:val="3768F0A2"/>
    <w:lvl w:ilvl="0" w:tplc="058E50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83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E2"/>
    <w:rsid w:val="00125F08"/>
    <w:rsid w:val="002E5C58"/>
    <w:rsid w:val="00435FE2"/>
    <w:rsid w:val="00495A63"/>
    <w:rsid w:val="004E0B4E"/>
    <w:rsid w:val="0053560C"/>
    <w:rsid w:val="00793D7D"/>
    <w:rsid w:val="007B4764"/>
    <w:rsid w:val="007F3523"/>
    <w:rsid w:val="00803450"/>
    <w:rsid w:val="008727A7"/>
    <w:rsid w:val="009E7529"/>
    <w:rsid w:val="00A93080"/>
    <w:rsid w:val="00C46AE2"/>
    <w:rsid w:val="00ED2A24"/>
    <w:rsid w:val="00F22098"/>
    <w:rsid w:val="00F72851"/>
    <w:rsid w:val="00FA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610F86"/>
  <w15:chartTrackingRefBased/>
  <w15:docId w15:val="{20505AAE-453C-42A2-8DE2-E3D2B34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F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6B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B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5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F08"/>
  </w:style>
  <w:style w:type="paragraph" w:styleId="Footer">
    <w:name w:val="footer"/>
    <w:basedOn w:val="Normal"/>
    <w:link w:val="FooterChar"/>
    <w:uiPriority w:val="99"/>
    <w:unhideWhenUsed/>
    <w:rsid w:val="00125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cs.uoregon.edu/sites/default/files/Guidance%20-%20Research%20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Champaigne</dc:creator>
  <cp:keywords/>
  <dc:description/>
  <cp:lastModifiedBy>Kayla Champaigne</cp:lastModifiedBy>
  <cp:revision>4</cp:revision>
  <dcterms:created xsi:type="dcterms:W3CDTF">2024-10-08T23:24:00Z</dcterms:created>
  <dcterms:modified xsi:type="dcterms:W3CDTF">2024-10-09T00:01:00Z</dcterms:modified>
</cp:coreProperties>
</file>