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624C" w14:textId="77777777" w:rsidR="00C47D0D" w:rsidRPr="00C47D0D" w:rsidRDefault="00C47D0D" w:rsidP="00C82F4F">
      <w:pPr>
        <w:spacing w:line="252" w:lineRule="auto"/>
        <w:jc w:val="center"/>
        <w:rPr>
          <w:rStyle w:val="normaltextrun"/>
          <w:rFonts w:ascii="Source Sans Pro" w:hAnsi="Source Sans Pro" w:cs="Arial (Body CS)"/>
          <w:b/>
          <w:bCs/>
          <w:caps/>
          <w:color w:val="212121"/>
          <w:sz w:val="22"/>
          <w:szCs w:val="22"/>
        </w:rPr>
      </w:pPr>
      <w:r w:rsidRPr="00C47D0D">
        <w:rPr>
          <w:rStyle w:val="normaltextrun"/>
          <w:rFonts w:ascii="Source Sans Pro" w:hAnsi="Source Sans Pro" w:cs="Arial (Body CS)"/>
          <w:b/>
          <w:bCs/>
          <w:caps/>
          <w:color w:val="000000"/>
          <w:sz w:val="22"/>
          <w:szCs w:val="22"/>
          <w:bdr w:val="none" w:sz="0" w:space="0" w:color="auto" w:frame="1"/>
        </w:rPr>
        <w:t>Research Resilience for Critical UO Investments and Prioritie</w:t>
      </w:r>
      <w:r w:rsidRPr="00C47D0D">
        <w:rPr>
          <w:rStyle w:val="normaltextrun"/>
          <w:rFonts w:ascii="Source Sans Pro" w:hAnsi="Source Sans Pro" w:cs="Arial (Body CS)"/>
          <w:b/>
          <w:bCs/>
          <w:caps/>
          <w:color w:val="212121"/>
          <w:sz w:val="22"/>
          <w:szCs w:val="22"/>
        </w:rPr>
        <w:t>s</w:t>
      </w:r>
    </w:p>
    <w:p w14:paraId="0D0DAC46" w14:textId="77777777" w:rsidR="00C15BAD" w:rsidRPr="003474DB" w:rsidRDefault="00C15BAD" w:rsidP="00C47D0D">
      <w:pPr>
        <w:rPr>
          <w:rFonts w:ascii="Source Sans Pro" w:hAnsi="Source Sans Pro" w:cs="Times New Roman"/>
          <w:b/>
          <w:bCs/>
          <w:sz w:val="22"/>
          <w:szCs w:val="22"/>
        </w:rPr>
      </w:pPr>
    </w:p>
    <w:p w14:paraId="3B972790" w14:textId="31EA856E"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OVERVIEW &amp; PROGRAM GOALS</w:t>
      </w:r>
    </w:p>
    <w:p w14:paraId="0FB90EDA" w14:textId="77777777" w:rsidR="00C15BAD" w:rsidRPr="003474DB" w:rsidRDefault="00C15BAD" w:rsidP="0056653A">
      <w:pPr>
        <w:rPr>
          <w:rFonts w:ascii="Source Sans Pro" w:hAnsi="Source Sans Pro" w:cs="Times New Roman"/>
          <w:sz w:val="22"/>
          <w:szCs w:val="22"/>
        </w:rPr>
      </w:pPr>
    </w:p>
    <w:p w14:paraId="27DBAFC7" w14:textId="59DBCBE5" w:rsidR="00B27CE6" w:rsidRDefault="002D21AE" w:rsidP="0056653A">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Given the significant shifts in federal research investments and priorities, such as the potential dissolution of the U.S. Department of Education, changes in priorities related to climate science, children’s behavioral health, innovation/translation programs (like SBIR) and other areas of UO research strength prioritized in Oregon Rising Goal 4, we need to identify investment strategies to sustain research programs and personnel that are at-risk under the current administration but do not align with traditional bridge funding support</w:t>
      </w:r>
      <w:r w:rsidR="6DEED889">
        <w:rPr>
          <w:rStyle w:val="normaltextrun"/>
          <w:rFonts w:ascii="Source Sans Pro" w:hAnsi="Source Sans Pro"/>
          <w:color w:val="000000"/>
          <w:sz w:val="22"/>
          <w:szCs w:val="22"/>
          <w:shd w:val="clear" w:color="auto" w:fill="FFFFFF"/>
        </w:rPr>
        <w:t>,</w:t>
      </w:r>
      <w:r>
        <w:rPr>
          <w:rStyle w:val="normaltextrun"/>
          <w:rFonts w:ascii="Source Sans Pro" w:hAnsi="Source Sans Pro"/>
          <w:color w:val="000000"/>
          <w:sz w:val="22"/>
          <w:szCs w:val="22"/>
          <w:shd w:val="clear" w:color="auto" w:fill="FFFFFF"/>
        </w:rPr>
        <w:t xml:space="preserve"> given that there will not be a guaranteed likelihood of federal funding to sustain the program for several years. </w:t>
      </w:r>
    </w:p>
    <w:p w14:paraId="2267FE85" w14:textId="77777777" w:rsidR="001076C7" w:rsidRDefault="001076C7" w:rsidP="0056653A">
      <w:pPr>
        <w:rPr>
          <w:rStyle w:val="normaltextrun"/>
          <w:rFonts w:ascii="Source Sans Pro" w:hAnsi="Source Sans Pro"/>
          <w:color w:val="000000"/>
          <w:sz w:val="22"/>
          <w:szCs w:val="22"/>
          <w:shd w:val="clear" w:color="auto" w:fill="FFFFFF"/>
        </w:rPr>
      </w:pPr>
    </w:p>
    <w:p w14:paraId="3469B9FE" w14:textId="716C56EF" w:rsidR="00E37B09" w:rsidRDefault="002D21AE" w:rsidP="0056653A">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The process for this program</w:t>
      </w:r>
      <w:r w:rsidR="095CC203">
        <w:rPr>
          <w:rStyle w:val="normaltextrun"/>
          <w:rFonts w:ascii="Source Sans Pro" w:hAnsi="Source Sans Pro"/>
          <w:color w:val="000000"/>
          <w:sz w:val="22"/>
          <w:szCs w:val="22"/>
          <w:shd w:val="clear" w:color="auto" w:fill="FFFFFF"/>
        </w:rPr>
        <w:t xml:space="preserve"> is as follows:</w:t>
      </w:r>
      <w:r w:rsidR="00431172">
        <w:rPr>
          <w:rStyle w:val="normaltextrun"/>
          <w:rFonts w:ascii="Source Sans Pro" w:hAnsi="Source Sans Pro"/>
          <w:color w:val="000000"/>
          <w:sz w:val="22"/>
          <w:szCs w:val="22"/>
          <w:shd w:val="clear" w:color="auto" w:fill="FFFFFF"/>
        </w:rPr>
        <w:t xml:space="preserve"> </w:t>
      </w:r>
      <w:r w:rsidR="001076C7">
        <w:rPr>
          <w:rStyle w:val="normaltextrun"/>
          <w:rFonts w:ascii="Source Sans Pro" w:hAnsi="Source Sans Pro"/>
          <w:color w:val="000000"/>
          <w:sz w:val="22"/>
          <w:szCs w:val="22"/>
          <w:shd w:val="clear" w:color="auto" w:fill="FFFFFF"/>
        </w:rPr>
        <w:t xml:space="preserve">Department and </w:t>
      </w:r>
      <w:r w:rsidR="47EBF631">
        <w:rPr>
          <w:rStyle w:val="normaltextrun"/>
          <w:rFonts w:ascii="Source Sans Pro" w:hAnsi="Source Sans Pro"/>
          <w:color w:val="000000"/>
          <w:sz w:val="22"/>
          <w:szCs w:val="22"/>
          <w:shd w:val="clear" w:color="auto" w:fill="FFFFFF"/>
        </w:rPr>
        <w:t>C</w:t>
      </w:r>
      <w:r w:rsidR="001076C7">
        <w:rPr>
          <w:rStyle w:val="normaltextrun"/>
          <w:rFonts w:ascii="Source Sans Pro" w:hAnsi="Source Sans Pro"/>
          <w:color w:val="000000"/>
          <w:sz w:val="22"/>
          <w:szCs w:val="22"/>
          <w:shd w:val="clear" w:color="auto" w:fill="FFFFFF"/>
        </w:rPr>
        <w:t xml:space="preserve">enters &amp; </w:t>
      </w:r>
      <w:r w:rsidR="779E9F22">
        <w:rPr>
          <w:rStyle w:val="normaltextrun"/>
          <w:rFonts w:ascii="Source Sans Pro" w:hAnsi="Source Sans Pro"/>
          <w:color w:val="000000"/>
          <w:sz w:val="22"/>
          <w:szCs w:val="22"/>
          <w:shd w:val="clear" w:color="auto" w:fill="FFFFFF"/>
        </w:rPr>
        <w:t>I</w:t>
      </w:r>
      <w:r w:rsidR="001076C7">
        <w:rPr>
          <w:rStyle w:val="normaltextrun"/>
          <w:rFonts w:ascii="Source Sans Pro" w:hAnsi="Source Sans Pro"/>
          <w:color w:val="000000"/>
          <w:sz w:val="22"/>
          <w:szCs w:val="22"/>
          <w:shd w:val="clear" w:color="auto" w:fill="FFFFFF"/>
        </w:rPr>
        <w:t xml:space="preserve">nstitute </w:t>
      </w:r>
      <w:r w:rsidR="617FE6B2">
        <w:rPr>
          <w:rStyle w:val="normaltextrun"/>
          <w:rFonts w:ascii="Source Sans Pro" w:hAnsi="Source Sans Pro"/>
          <w:color w:val="000000"/>
          <w:sz w:val="22"/>
          <w:szCs w:val="22"/>
          <w:shd w:val="clear" w:color="auto" w:fill="FFFFFF"/>
        </w:rPr>
        <w:t xml:space="preserve">leadership </w:t>
      </w:r>
      <w:r w:rsidR="001076C7">
        <w:rPr>
          <w:rStyle w:val="normaltextrun"/>
          <w:rFonts w:ascii="Source Sans Pro" w:hAnsi="Source Sans Pro"/>
          <w:color w:val="000000"/>
          <w:sz w:val="22"/>
          <w:szCs w:val="22"/>
          <w:shd w:val="clear" w:color="auto" w:fill="FFFFFF"/>
        </w:rPr>
        <w:t xml:space="preserve">should work to develop </w:t>
      </w:r>
      <w:r w:rsidR="001076C7" w:rsidRPr="000D0FA3">
        <w:rPr>
          <w:rStyle w:val="normaltextrun"/>
          <w:rFonts w:ascii="Source Sans Pro" w:hAnsi="Source Sans Pro"/>
          <w:color w:val="000000"/>
          <w:sz w:val="22"/>
          <w:szCs w:val="22"/>
          <w:shd w:val="clear" w:color="auto" w:fill="FFFFFF"/>
        </w:rPr>
        <w:t xml:space="preserve">proposals </w:t>
      </w:r>
      <w:r w:rsidR="456113FB" w:rsidRPr="000D0FA3">
        <w:rPr>
          <w:rStyle w:val="normaltextrun"/>
          <w:rFonts w:ascii="Source Sans Pro" w:hAnsi="Source Sans Pro"/>
          <w:color w:val="000000"/>
          <w:sz w:val="22"/>
          <w:szCs w:val="22"/>
          <w:shd w:val="clear" w:color="auto" w:fill="FFFFFF"/>
        </w:rPr>
        <w:t>in consultation with their</w:t>
      </w:r>
      <w:r w:rsidR="001076C7" w:rsidRPr="000D0FA3">
        <w:rPr>
          <w:rStyle w:val="normaltextrun"/>
          <w:rFonts w:ascii="Source Sans Pro" w:hAnsi="Source Sans Pro"/>
          <w:color w:val="000000"/>
          <w:sz w:val="22"/>
          <w:szCs w:val="22"/>
          <w:shd w:val="clear" w:color="auto" w:fill="FFFFFF"/>
        </w:rPr>
        <w:t xml:space="preserve"> appropriate Dean</w:t>
      </w:r>
      <w:r w:rsidR="00AC1154" w:rsidRPr="000D0FA3">
        <w:rPr>
          <w:rStyle w:val="normaltextrun"/>
          <w:rFonts w:ascii="Source Sans Pro" w:hAnsi="Source Sans Pro"/>
          <w:color w:val="000000"/>
          <w:sz w:val="22"/>
          <w:szCs w:val="22"/>
          <w:shd w:val="clear" w:color="auto" w:fill="FFFFFF"/>
        </w:rPr>
        <w:t xml:space="preserve"> or Division VP (or delegate identified by that </w:t>
      </w:r>
      <w:r w:rsidR="00F93412" w:rsidRPr="000D0FA3">
        <w:rPr>
          <w:rStyle w:val="normaltextrun"/>
          <w:rFonts w:ascii="Source Sans Pro" w:hAnsi="Source Sans Pro"/>
          <w:color w:val="000000"/>
          <w:sz w:val="22"/>
          <w:szCs w:val="22"/>
          <w:shd w:val="clear" w:color="auto" w:fill="FFFFFF"/>
        </w:rPr>
        <w:t>leader</w:t>
      </w:r>
      <w:r w:rsidR="005E2A79" w:rsidRPr="000D0FA3">
        <w:rPr>
          <w:rStyle w:val="normaltextrun"/>
          <w:rFonts w:ascii="Source Sans Pro" w:hAnsi="Source Sans Pro"/>
          <w:color w:val="000000"/>
          <w:sz w:val="22"/>
          <w:szCs w:val="22"/>
          <w:shd w:val="clear" w:color="auto" w:fill="FFFFFF"/>
        </w:rPr>
        <w:t>, see below</w:t>
      </w:r>
      <w:r w:rsidR="00F93412" w:rsidRPr="000D0FA3">
        <w:rPr>
          <w:rStyle w:val="normaltextrun"/>
          <w:rFonts w:ascii="Source Sans Pro" w:hAnsi="Source Sans Pro"/>
          <w:color w:val="000000"/>
          <w:sz w:val="22"/>
          <w:szCs w:val="22"/>
          <w:shd w:val="clear" w:color="auto" w:fill="FFFFFF"/>
        </w:rPr>
        <w:t>)</w:t>
      </w:r>
      <w:r w:rsidR="001076C7" w:rsidRPr="000D0FA3">
        <w:rPr>
          <w:rStyle w:val="normaltextrun"/>
          <w:rFonts w:ascii="Source Sans Pro" w:hAnsi="Source Sans Pro"/>
          <w:color w:val="000000"/>
          <w:sz w:val="22"/>
          <w:szCs w:val="22"/>
          <w:shd w:val="clear" w:color="auto" w:fill="FFFFFF"/>
        </w:rPr>
        <w:t>.</w:t>
      </w:r>
      <w:r w:rsidR="002C3B4E" w:rsidRPr="000D0FA3">
        <w:rPr>
          <w:rStyle w:val="normaltextrun"/>
          <w:rFonts w:ascii="Source Sans Pro" w:hAnsi="Source Sans Pro"/>
          <w:color w:val="000000"/>
          <w:sz w:val="22"/>
          <w:szCs w:val="22"/>
          <w:shd w:val="clear" w:color="auto" w:fill="FFFFFF"/>
        </w:rPr>
        <w:t xml:space="preserve"> </w:t>
      </w:r>
      <w:r w:rsidR="0093140E" w:rsidRPr="000D0FA3">
        <w:rPr>
          <w:rStyle w:val="normaltextrun"/>
          <w:rFonts w:ascii="Source Sans Pro" w:hAnsi="Source Sans Pro"/>
          <w:color w:val="000000"/>
          <w:sz w:val="22"/>
          <w:szCs w:val="22"/>
          <w:shd w:val="clear" w:color="auto" w:fill="FFFFFF"/>
        </w:rPr>
        <w:t xml:space="preserve">Pre-consultation with Research Development Services is recommended but not required. </w:t>
      </w:r>
      <w:r w:rsidR="07DE14BB" w:rsidRPr="000D0FA3">
        <w:rPr>
          <w:rStyle w:val="normaltextrun"/>
          <w:rFonts w:ascii="Source Sans Pro" w:hAnsi="Source Sans Pro"/>
          <w:color w:val="000000"/>
          <w:sz w:val="22"/>
          <w:szCs w:val="22"/>
          <w:shd w:val="clear" w:color="auto" w:fill="FFFFFF"/>
        </w:rPr>
        <w:t xml:space="preserve">Following submission, </w:t>
      </w:r>
      <w:r w:rsidR="00F93412" w:rsidRPr="000D0FA3">
        <w:rPr>
          <w:rStyle w:val="normaltextrun"/>
          <w:rFonts w:ascii="Source Sans Pro" w:hAnsi="Source Sans Pro"/>
          <w:color w:val="000000"/>
          <w:sz w:val="22"/>
          <w:szCs w:val="22"/>
          <w:shd w:val="clear" w:color="auto" w:fill="FFFFFF"/>
        </w:rPr>
        <w:t>Deans/VPs</w:t>
      </w:r>
      <w:r w:rsidR="002C3B4E" w:rsidRPr="000D0FA3">
        <w:rPr>
          <w:rStyle w:val="normaltextrun"/>
          <w:rFonts w:ascii="Source Sans Pro" w:hAnsi="Source Sans Pro"/>
          <w:color w:val="000000"/>
          <w:sz w:val="22"/>
          <w:szCs w:val="22"/>
          <w:shd w:val="clear" w:color="auto" w:fill="FFFFFF"/>
        </w:rPr>
        <w:t xml:space="preserve"> </w:t>
      </w:r>
      <w:r w:rsidR="00F93412" w:rsidRPr="000D0FA3">
        <w:rPr>
          <w:rStyle w:val="normaltextrun"/>
          <w:rFonts w:ascii="Source Sans Pro" w:hAnsi="Source Sans Pro"/>
          <w:color w:val="000000"/>
          <w:sz w:val="22"/>
          <w:szCs w:val="22"/>
          <w:shd w:val="clear" w:color="auto" w:fill="FFFFFF"/>
        </w:rPr>
        <w:t>will</w:t>
      </w:r>
      <w:r w:rsidR="002C3B4E" w:rsidRPr="000D0FA3">
        <w:rPr>
          <w:rStyle w:val="normaltextrun"/>
          <w:rFonts w:ascii="Source Sans Pro" w:hAnsi="Source Sans Pro"/>
          <w:color w:val="000000"/>
          <w:sz w:val="22"/>
          <w:szCs w:val="22"/>
          <w:shd w:val="clear" w:color="auto" w:fill="FFFFFF"/>
        </w:rPr>
        <w:t xml:space="preserve"> </w:t>
      </w:r>
      <w:r w:rsidR="0056405D" w:rsidRPr="000D0FA3">
        <w:rPr>
          <w:rStyle w:val="normaltextrun"/>
          <w:rFonts w:ascii="Source Sans Pro" w:hAnsi="Source Sans Pro"/>
          <w:color w:val="000000"/>
          <w:sz w:val="22"/>
          <w:szCs w:val="22"/>
          <w:shd w:val="clear" w:color="auto" w:fill="FFFFFF"/>
        </w:rPr>
        <w:t>review requests and</w:t>
      </w:r>
      <w:r w:rsidR="006D3CDB" w:rsidRPr="000D0FA3">
        <w:rPr>
          <w:rStyle w:val="normaltextrun"/>
          <w:rFonts w:ascii="Source Sans Pro" w:hAnsi="Source Sans Pro"/>
          <w:color w:val="000000"/>
          <w:sz w:val="22"/>
          <w:szCs w:val="22"/>
          <w:shd w:val="clear" w:color="auto" w:fill="FFFFFF"/>
        </w:rPr>
        <w:t xml:space="preserve"> </w:t>
      </w:r>
      <w:r w:rsidR="6821720C" w:rsidRPr="000D0FA3">
        <w:rPr>
          <w:rStyle w:val="normaltextrun"/>
          <w:rFonts w:ascii="Source Sans Pro" w:hAnsi="Source Sans Pro"/>
          <w:color w:val="000000"/>
          <w:sz w:val="22"/>
          <w:szCs w:val="22"/>
          <w:shd w:val="clear" w:color="auto" w:fill="FFFFFF"/>
        </w:rPr>
        <w:t xml:space="preserve">provide feedback on proposal, </w:t>
      </w:r>
      <w:r w:rsidR="2E2139D3" w:rsidRPr="000D0FA3">
        <w:rPr>
          <w:rStyle w:val="normaltextrun"/>
          <w:rFonts w:ascii="Source Sans Pro" w:hAnsi="Source Sans Pro"/>
          <w:color w:val="000000"/>
          <w:sz w:val="22"/>
          <w:szCs w:val="22"/>
          <w:shd w:val="clear" w:color="auto" w:fill="FFFFFF"/>
        </w:rPr>
        <w:t>with ranked priority</w:t>
      </w:r>
      <w:r w:rsidR="7DD4F451" w:rsidRPr="000D0FA3">
        <w:rPr>
          <w:rStyle w:val="normaltextrun"/>
          <w:rFonts w:ascii="Source Sans Pro" w:hAnsi="Source Sans Pro"/>
          <w:color w:val="000000"/>
          <w:sz w:val="22"/>
          <w:szCs w:val="22"/>
          <w:shd w:val="clear" w:color="auto" w:fill="FFFFFF"/>
        </w:rPr>
        <w:t>,</w:t>
      </w:r>
      <w:r w:rsidR="2E2139D3" w:rsidRPr="000D0FA3">
        <w:rPr>
          <w:rStyle w:val="normaltextrun"/>
          <w:rFonts w:ascii="Source Sans Pro" w:hAnsi="Source Sans Pro"/>
          <w:color w:val="000000"/>
          <w:sz w:val="22"/>
          <w:szCs w:val="22"/>
          <w:shd w:val="clear" w:color="auto" w:fill="FFFFFF"/>
        </w:rPr>
        <w:t xml:space="preserve"> </w:t>
      </w:r>
      <w:r w:rsidR="002C3B4E" w:rsidRPr="000D0FA3">
        <w:rPr>
          <w:rStyle w:val="normaltextrun"/>
          <w:rFonts w:ascii="Source Sans Pro" w:hAnsi="Source Sans Pro"/>
          <w:color w:val="000000"/>
          <w:sz w:val="22"/>
          <w:szCs w:val="22"/>
          <w:shd w:val="clear" w:color="auto" w:fill="FFFFFF"/>
        </w:rPr>
        <w:t xml:space="preserve">to the Research Resilience Committee. </w:t>
      </w:r>
      <w:r w:rsidR="7CF6640F" w:rsidRPr="000D0FA3">
        <w:rPr>
          <w:rStyle w:val="normaltextrun"/>
          <w:rFonts w:ascii="Source Sans Pro" w:hAnsi="Source Sans Pro"/>
          <w:color w:val="000000"/>
          <w:sz w:val="22"/>
          <w:szCs w:val="22"/>
          <w:shd w:val="clear" w:color="auto" w:fill="FFFFFF"/>
        </w:rPr>
        <w:t>Note that proposals should not be for new research activities—the OVPRI seed funding programs are the</w:t>
      </w:r>
      <w:r w:rsidR="7CF6640F" w:rsidRPr="00B673EA">
        <w:rPr>
          <w:rStyle w:val="normaltextrun"/>
          <w:rFonts w:ascii="Source Sans Pro" w:hAnsi="Source Sans Pro"/>
          <w:color w:val="000000"/>
          <w:sz w:val="22"/>
          <w:szCs w:val="22"/>
          <w:shd w:val="clear" w:color="auto" w:fill="FFFFFF"/>
        </w:rPr>
        <w:t xml:space="preserve"> appropriate mechanism</w:t>
      </w:r>
      <w:r w:rsidR="7CF6640F">
        <w:rPr>
          <w:rStyle w:val="normaltextrun"/>
          <w:rFonts w:ascii="Source Sans Pro" w:hAnsi="Source Sans Pro"/>
          <w:color w:val="000000"/>
          <w:sz w:val="22"/>
          <w:szCs w:val="22"/>
          <w:shd w:val="clear" w:color="auto" w:fill="FFFFFF"/>
        </w:rPr>
        <w:t xml:space="preserve"> for facilitating new collaborations/directions. </w:t>
      </w:r>
    </w:p>
    <w:p w14:paraId="247589CB" w14:textId="77777777" w:rsidR="001118BB" w:rsidRDefault="001118BB" w:rsidP="0056653A">
      <w:pPr>
        <w:rPr>
          <w:rStyle w:val="normaltextrun"/>
          <w:rFonts w:ascii="Source Sans Pro" w:hAnsi="Source Sans Pro"/>
          <w:color w:val="000000"/>
          <w:sz w:val="22"/>
          <w:szCs w:val="22"/>
          <w:shd w:val="clear" w:color="auto" w:fill="FFFFFF"/>
        </w:rPr>
      </w:pPr>
    </w:p>
    <w:p w14:paraId="1673ABB1" w14:textId="4A44444F" w:rsidR="00F466F7" w:rsidRDefault="00405033" w:rsidP="0056653A">
      <w:pPr>
        <w:rPr>
          <w:rStyle w:val="normaltextrun"/>
          <w:rFonts w:ascii="Source Sans Pro" w:hAnsi="Source Sans Pro"/>
          <w:color w:val="000000"/>
          <w:sz w:val="22"/>
          <w:szCs w:val="22"/>
          <w:shd w:val="clear" w:color="auto" w:fill="FFFFFF"/>
        </w:rPr>
      </w:pPr>
      <w:r w:rsidRPr="00405033">
        <w:rPr>
          <w:rStyle w:val="normaltextrun"/>
          <w:rFonts w:ascii="Source Sans Pro" w:hAnsi="Source Sans Pro"/>
          <w:color w:val="000000"/>
          <w:sz w:val="22"/>
          <w:szCs w:val="22"/>
          <w:shd w:val="clear" w:color="auto" w:fill="FFFFFF"/>
        </w:rPr>
        <w:t>Budgets for a one-year term will be requested. A report on outcomes at the 6-month mark will be requested. PIs may apply for renewal of funding for a second year. The 6-month report on outcomes will be a factor in the evaluation of applications for renewal</w:t>
      </w:r>
      <w:r>
        <w:rPr>
          <w:rStyle w:val="normaltextrun"/>
          <w:rFonts w:ascii="Source Sans Pro" w:hAnsi="Source Sans Pro"/>
          <w:color w:val="000000"/>
          <w:sz w:val="22"/>
          <w:szCs w:val="22"/>
          <w:shd w:val="clear" w:color="auto" w:fill="FFFFFF"/>
        </w:rPr>
        <w:t>.</w:t>
      </w:r>
    </w:p>
    <w:p w14:paraId="239E488C" w14:textId="77777777" w:rsidR="00405033" w:rsidRDefault="00405033" w:rsidP="0056653A">
      <w:pPr>
        <w:rPr>
          <w:rStyle w:val="normaltextrun"/>
          <w:rFonts w:ascii="Source Sans Pro" w:hAnsi="Source Sans Pro"/>
          <w:color w:val="000000"/>
          <w:sz w:val="22"/>
          <w:szCs w:val="22"/>
          <w:shd w:val="clear" w:color="auto" w:fill="FFFFFF"/>
        </w:rPr>
      </w:pPr>
    </w:p>
    <w:p w14:paraId="05BF1EBC" w14:textId="3C1060DC" w:rsidR="002C3B4E" w:rsidRPr="000D43F1" w:rsidRDefault="00F466F7" w:rsidP="0056653A">
      <w:pPr>
        <w:rPr>
          <w:rStyle w:val="normaltextrun"/>
          <w:rFonts w:ascii="Source Sans Pro" w:hAnsi="Source Sans Pro"/>
          <w:b/>
          <w:bCs/>
          <w:color w:val="000000"/>
          <w:sz w:val="22"/>
          <w:szCs w:val="22"/>
          <w:shd w:val="clear" w:color="auto" w:fill="FFFFFF"/>
        </w:rPr>
      </w:pPr>
      <w:r w:rsidRPr="000D43F1">
        <w:rPr>
          <w:rStyle w:val="normaltextrun"/>
          <w:rFonts w:ascii="Source Sans Pro" w:hAnsi="Source Sans Pro"/>
          <w:b/>
          <w:bCs/>
          <w:color w:val="000000"/>
          <w:sz w:val="22"/>
          <w:szCs w:val="22"/>
          <w:shd w:val="clear" w:color="auto" w:fill="FFFFFF"/>
        </w:rPr>
        <w:t xml:space="preserve">Confirmed </w:t>
      </w:r>
      <w:r w:rsidR="33609F34" w:rsidRPr="000D43F1">
        <w:rPr>
          <w:rStyle w:val="normaltextrun"/>
          <w:rFonts w:ascii="Source Sans Pro" w:hAnsi="Source Sans Pro"/>
          <w:b/>
          <w:bCs/>
          <w:color w:val="000000"/>
          <w:sz w:val="22"/>
          <w:szCs w:val="22"/>
          <w:shd w:val="clear" w:color="auto" w:fill="FFFFFF"/>
        </w:rPr>
        <w:t>Dean/VP</w:t>
      </w:r>
      <w:r w:rsidR="00BF760F">
        <w:rPr>
          <w:rStyle w:val="normaltextrun"/>
          <w:rFonts w:ascii="Source Sans Pro" w:hAnsi="Source Sans Pro"/>
          <w:b/>
          <w:bCs/>
          <w:color w:val="000000"/>
          <w:sz w:val="22"/>
          <w:szCs w:val="22"/>
          <w:shd w:val="clear" w:color="auto" w:fill="FFFFFF"/>
        </w:rPr>
        <w:t>/Other</w:t>
      </w:r>
      <w:r w:rsidR="33609F34" w:rsidRPr="000D43F1">
        <w:rPr>
          <w:rStyle w:val="normaltextrun"/>
          <w:rFonts w:ascii="Source Sans Pro" w:hAnsi="Source Sans Pro"/>
          <w:b/>
          <w:bCs/>
          <w:color w:val="000000"/>
          <w:sz w:val="22"/>
          <w:szCs w:val="22"/>
          <w:shd w:val="clear" w:color="auto" w:fill="FFFFFF"/>
        </w:rPr>
        <w:t xml:space="preserve"> Reviewer </w:t>
      </w:r>
      <w:r w:rsidRPr="000D43F1">
        <w:rPr>
          <w:rStyle w:val="normaltextrun"/>
          <w:rFonts w:ascii="Source Sans Pro" w:hAnsi="Source Sans Pro"/>
          <w:b/>
          <w:bCs/>
          <w:color w:val="000000"/>
          <w:sz w:val="22"/>
          <w:szCs w:val="22"/>
          <w:shd w:val="clear" w:color="auto" w:fill="FFFFFF"/>
        </w:rPr>
        <w:t>for Units</w:t>
      </w:r>
    </w:p>
    <w:tbl>
      <w:tblPr>
        <w:tblStyle w:val="TableGrid"/>
        <w:tblW w:w="0" w:type="auto"/>
        <w:tblLook w:val="04A0" w:firstRow="1" w:lastRow="0" w:firstColumn="1" w:lastColumn="0" w:noHBand="0" w:noVBand="1"/>
        <w:tblCaption w:val="Confirmed Dean/VP Reviewer for Unit"/>
        <w:tblDescription w:val="Table indicates for each unit who has been designated as reviewer for the  Critical UO Investments Priorities funding program."/>
      </w:tblPr>
      <w:tblGrid>
        <w:gridCol w:w="4675"/>
        <w:gridCol w:w="4675"/>
      </w:tblGrid>
      <w:tr w:rsidR="00F466F7" w14:paraId="7B702C46" w14:textId="77777777" w:rsidTr="008A3FD5">
        <w:trPr>
          <w:tblHeader/>
        </w:trPr>
        <w:tc>
          <w:tcPr>
            <w:tcW w:w="4675" w:type="dxa"/>
          </w:tcPr>
          <w:p w14:paraId="40BEE1C9" w14:textId="3FED1712" w:rsidR="00F466F7" w:rsidRPr="000D43F1" w:rsidRDefault="00F466F7" w:rsidP="0056653A">
            <w:pPr>
              <w:rPr>
                <w:rStyle w:val="normaltextrun"/>
                <w:rFonts w:ascii="Source Sans Pro" w:hAnsi="Source Sans Pro"/>
                <w:b/>
                <w:bCs/>
                <w:color w:val="000000"/>
                <w:sz w:val="22"/>
                <w:szCs w:val="22"/>
                <w:shd w:val="clear" w:color="auto" w:fill="FFFFFF"/>
              </w:rPr>
            </w:pPr>
            <w:r w:rsidRPr="000D43F1">
              <w:rPr>
                <w:rStyle w:val="normaltextrun"/>
                <w:rFonts w:ascii="Source Sans Pro" w:hAnsi="Source Sans Pro"/>
                <w:b/>
                <w:bCs/>
                <w:color w:val="000000"/>
                <w:sz w:val="22"/>
                <w:szCs w:val="22"/>
                <w:shd w:val="clear" w:color="auto" w:fill="FFFFFF"/>
              </w:rPr>
              <w:t>Unit</w:t>
            </w:r>
          </w:p>
        </w:tc>
        <w:tc>
          <w:tcPr>
            <w:tcW w:w="4675" w:type="dxa"/>
          </w:tcPr>
          <w:p w14:paraId="75E8B4E2" w14:textId="0DB8CDC9" w:rsidR="00F466F7" w:rsidRPr="000D43F1" w:rsidRDefault="59958A1F" w:rsidP="0056653A">
            <w:pPr>
              <w:rPr>
                <w:rStyle w:val="normaltextrun"/>
                <w:b/>
                <w:color w:val="000000"/>
                <w:shd w:val="clear" w:color="auto" w:fill="FFFFFF"/>
              </w:rPr>
            </w:pPr>
            <w:r>
              <w:rPr>
                <w:rStyle w:val="normaltextrun"/>
                <w:b/>
                <w:bCs/>
                <w:color w:val="000000"/>
                <w:shd w:val="clear" w:color="auto" w:fill="FFFFFF"/>
              </w:rPr>
              <w:t>Dean</w:t>
            </w:r>
            <w:r w:rsidR="00BF760F">
              <w:rPr>
                <w:rStyle w:val="normaltextrun"/>
                <w:b/>
                <w:bCs/>
                <w:color w:val="000000"/>
                <w:shd w:val="clear" w:color="auto" w:fill="FFFFFF"/>
              </w:rPr>
              <w:t>/</w:t>
            </w:r>
            <w:r>
              <w:rPr>
                <w:rStyle w:val="normaltextrun"/>
                <w:b/>
                <w:bCs/>
                <w:color w:val="000000"/>
                <w:shd w:val="clear" w:color="auto" w:fill="FFFFFF"/>
              </w:rPr>
              <w:t>VP</w:t>
            </w:r>
            <w:r w:rsidR="00BF760F">
              <w:rPr>
                <w:rStyle w:val="normaltextrun"/>
                <w:b/>
                <w:bCs/>
                <w:color w:val="000000"/>
                <w:shd w:val="clear" w:color="auto" w:fill="FFFFFF"/>
              </w:rPr>
              <w:t>/Other</w:t>
            </w:r>
            <w:r>
              <w:rPr>
                <w:rStyle w:val="normaltextrun"/>
                <w:b/>
                <w:bCs/>
                <w:color w:val="000000"/>
                <w:shd w:val="clear" w:color="auto" w:fill="FFFFFF"/>
              </w:rPr>
              <w:t xml:space="preserve"> reviewer</w:t>
            </w:r>
          </w:p>
        </w:tc>
      </w:tr>
      <w:tr w:rsidR="00F466F7" w14:paraId="3687636E" w14:textId="77777777" w:rsidTr="008A3FD5">
        <w:trPr>
          <w:tblHeader/>
        </w:trPr>
        <w:tc>
          <w:tcPr>
            <w:tcW w:w="4675" w:type="dxa"/>
          </w:tcPr>
          <w:p w14:paraId="5D8550AA" w14:textId="4928E0EA" w:rsidR="00F466F7" w:rsidRDefault="00F466F7" w:rsidP="185E6ADF">
            <w:pPr>
              <w:spacing w:line="259" w:lineRule="auto"/>
              <w:rPr>
                <w:rStyle w:val="normaltextrun"/>
                <w:rFonts w:ascii="Source Sans Pro" w:hAnsi="Source Sans Pro"/>
                <w:color w:val="000000" w:themeColor="text1"/>
                <w:sz w:val="22"/>
                <w:szCs w:val="22"/>
              </w:rPr>
            </w:pPr>
            <w:r>
              <w:rPr>
                <w:rStyle w:val="normaltextrun"/>
                <w:rFonts w:ascii="Source Sans Pro" w:hAnsi="Source Sans Pro"/>
                <w:color w:val="000000"/>
                <w:sz w:val="22"/>
                <w:szCs w:val="22"/>
                <w:shd w:val="clear" w:color="auto" w:fill="FFFFFF"/>
              </w:rPr>
              <w:t>CAS Departments</w:t>
            </w:r>
          </w:p>
        </w:tc>
        <w:tc>
          <w:tcPr>
            <w:tcW w:w="4675" w:type="dxa"/>
          </w:tcPr>
          <w:p w14:paraId="5E74810B" w14:textId="3CD23583" w:rsidR="00F466F7" w:rsidRDefault="00E7469C"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F466F7" w14:paraId="55F6CDA0" w14:textId="77777777" w:rsidTr="008A3FD5">
        <w:trPr>
          <w:tblHeader/>
        </w:trPr>
        <w:tc>
          <w:tcPr>
            <w:tcW w:w="4675" w:type="dxa"/>
          </w:tcPr>
          <w:p w14:paraId="02FE440A" w14:textId="6BF2754B" w:rsidR="00F466F7" w:rsidRDefault="00F466F7"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COE Departments/Research Units</w:t>
            </w:r>
          </w:p>
        </w:tc>
        <w:tc>
          <w:tcPr>
            <w:tcW w:w="4675" w:type="dxa"/>
          </w:tcPr>
          <w:p w14:paraId="6F84D546" w14:textId="675BC378" w:rsidR="00F466F7" w:rsidRDefault="00E7469C"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BF760F" w14:paraId="558F8358" w14:textId="77777777" w:rsidTr="008A3FD5">
        <w:trPr>
          <w:tblHeader/>
        </w:trPr>
        <w:tc>
          <w:tcPr>
            <w:tcW w:w="4675" w:type="dxa"/>
          </w:tcPr>
          <w:p w14:paraId="336E410A" w14:textId="05BB56AA"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DSGN Departments/Research Units</w:t>
            </w:r>
          </w:p>
        </w:tc>
        <w:tc>
          <w:tcPr>
            <w:tcW w:w="4675" w:type="dxa"/>
          </w:tcPr>
          <w:p w14:paraId="27C1EC35" w14:textId="7EF8658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BF760F" w14:paraId="33D60ED4" w14:textId="77777777" w:rsidTr="008A3FD5">
        <w:trPr>
          <w:tblHeader/>
        </w:trPr>
        <w:tc>
          <w:tcPr>
            <w:tcW w:w="4675" w:type="dxa"/>
          </w:tcPr>
          <w:p w14:paraId="2384D7F5" w14:textId="1A5C384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SOJC Departments/Research Units</w:t>
            </w:r>
          </w:p>
        </w:tc>
        <w:tc>
          <w:tcPr>
            <w:tcW w:w="4675" w:type="dxa"/>
          </w:tcPr>
          <w:p w14:paraId="3A5D997C" w14:textId="5EE89B4B"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15166EF7" w14:textId="77777777" w:rsidTr="008A3FD5">
        <w:trPr>
          <w:tblHeader/>
        </w:trPr>
        <w:tc>
          <w:tcPr>
            <w:tcW w:w="4675" w:type="dxa"/>
          </w:tcPr>
          <w:p w14:paraId="24285CC5" w14:textId="1C9A645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CHC </w:t>
            </w:r>
          </w:p>
        </w:tc>
        <w:tc>
          <w:tcPr>
            <w:tcW w:w="4675" w:type="dxa"/>
          </w:tcPr>
          <w:p w14:paraId="3B7BBD35" w14:textId="6A090EA3"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38E90B83" w14:textId="77777777" w:rsidTr="008A3FD5">
        <w:trPr>
          <w:tblHeader/>
        </w:trPr>
        <w:tc>
          <w:tcPr>
            <w:tcW w:w="4675" w:type="dxa"/>
          </w:tcPr>
          <w:p w14:paraId="21ED4BCD" w14:textId="78836EA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LCB Departments/Research Units</w:t>
            </w:r>
          </w:p>
        </w:tc>
        <w:tc>
          <w:tcPr>
            <w:tcW w:w="4675" w:type="dxa"/>
          </w:tcPr>
          <w:p w14:paraId="2781C82C" w14:textId="6539355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37084C70" w14:textId="77777777" w:rsidTr="008A3FD5">
        <w:trPr>
          <w:tblHeader/>
        </w:trPr>
        <w:tc>
          <w:tcPr>
            <w:tcW w:w="4675" w:type="dxa"/>
          </w:tcPr>
          <w:p w14:paraId="61CA1284" w14:textId="5EC1273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SOMD Departments</w:t>
            </w:r>
          </w:p>
        </w:tc>
        <w:tc>
          <w:tcPr>
            <w:tcW w:w="4675" w:type="dxa"/>
          </w:tcPr>
          <w:p w14:paraId="20354798" w14:textId="330B7C65"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7765F501" w14:textId="77777777" w:rsidTr="008A3FD5">
        <w:trPr>
          <w:tblHeader/>
        </w:trPr>
        <w:tc>
          <w:tcPr>
            <w:tcW w:w="4675" w:type="dxa"/>
          </w:tcPr>
          <w:p w14:paraId="7DAEBBDA" w14:textId="5AB006BB"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LAW Departments</w:t>
            </w:r>
          </w:p>
        </w:tc>
        <w:tc>
          <w:tcPr>
            <w:tcW w:w="4675" w:type="dxa"/>
          </w:tcPr>
          <w:p w14:paraId="3369A82F" w14:textId="2DFF1E2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661AA545" w14:textId="77777777" w:rsidTr="008A3FD5">
        <w:trPr>
          <w:tblHeader/>
        </w:trPr>
        <w:tc>
          <w:tcPr>
            <w:tcW w:w="4675" w:type="dxa"/>
          </w:tcPr>
          <w:p w14:paraId="195F621B" w14:textId="2F35BA48"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Libraries</w:t>
            </w:r>
          </w:p>
        </w:tc>
        <w:tc>
          <w:tcPr>
            <w:tcW w:w="4675" w:type="dxa"/>
          </w:tcPr>
          <w:p w14:paraId="7B437634" w14:textId="3B382164"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7F614EB9" w14:textId="77777777" w:rsidTr="008A3FD5">
        <w:trPr>
          <w:tblHeader/>
        </w:trPr>
        <w:tc>
          <w:tcPr>
            <w:tcW w:w="4675" w:type="dxa"/>
          </w:tcPr>
          <w:p w14:paraId="274335FD" w14:textId="7365CCD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B</w:t>
            </w:r>
            <w:r>
              <w:rPr>
                <w:rStyle w:val="normaltextrun"/>
                <w:color w:val="000000"/>
                <w:shd w:val="clear" w:color="auto" w:fill="FFFFFF"/>
              </w:rPr>
              <w:t>allmer Institute</w:t>
            </w:r>
          </w:p>
        </w:tc>
        <w:tc>
          <w:tcPr>
            <w:tcW w:w="4675" w:type="dxa"/>
          </w:tcPr>
          <w:p w14:paraId="587AF04B" w14:textId="2371752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Provost</w:t>
            </w:r>
          </w:p>
        </w:tc>
      </w:tr>
      <w:tr w:rsidR="00BF760F" w14:paraId="7A17CDA2" w14:textId="77777777" w:rsidTr="008A3FD5">
        <w:trPr>
          <w:tblHeader/>
        </w:trPr>
        <w:tc>
          <w:tcPr>
            <w:tcW w:w="4675" w:type="dxa"/>
          </w:tcPr>
          <w:p w14:paraId="42038C7A" w14:textId="442F44A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OVPRI Centers &amp; Institutes</w:t>
            </w:r>
          </w:p>
        </w:tc>
        <w:tc>
          <w:tcPr>
            <w:tcW w:w="4675" w:type="dxa"/>
          </w:tcPr>
          <w:p w14:paraId="1D30F445" w14:textId="6469EBA6"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VPRI</w:t>
            </w:r>
          </w:p>
        </w:tc>
      </w:tr>
      <w:tr w:rsidR="00BF760F" w14:paraId="4735A0BA" w14:textId="77777777" w:rsidTr="008A3FD5">
        <w:trPr>
          <w:tblHeader/>
        </w:trPr>
        <w:tc>
          <w:tcPr>
            <w:tcW w:w="4675" w:type="dxa"/>
          </w:tcPr>
          <w:p w14:paraId="7ED3EF45" w14:textId="0F9B32FC"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Knight Campus</w:t>
            </w:r>
          </w:p>
        </w:tc>
        <w:tc>
          <w:tcPr>
            <w:tcW w:w="4675" w:type="dxa"/>
          </w:tcPr>
          <w:p w14:paraId="238F301D" w14:textId="4FFFB062"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VP </w:t>
            </w:r>
          </w:p>
        </w:tc>
      </w:tr>
    </w:tbl>
    <w:p w14:paraId="5E02FED1" w14:textId="18FF2A3C" w:rsidR="0038778D" w:rsidRDefault="0038778D" w:rsidP="5D058157">
      <w:pPr>
        <w:pStyle w:val="Heading2"/>
        <w:spacing w:before="0"/>
        <w:jc w:val="left"/>
        <w:rPr>
          <w:rFonts w:ascii="Source Sans Pro" w:hAnsi="Source Sans Pro" w:cs="Times New Roman"/>
          <w:sz w:val="22"/>
          <w:szCs w:val="22"/>
        </w:rPr>
      </w:pPr>
    </w:p>
    <w:p w14:paraId="04429473" w14:textId="77777777" w:rsidR="00C15BAD" w:rsidRPr="003474DB" w:rsidRDefault="00C15BAD" w:rsidP="0056653A">
      <w:pPr>
        <w:pStyle w:val="Heading2"/>
        <w:spacing w:before="0"/>
        <w:rPr>
          <w:rFonts w:ascii="Source Sans Pro" w:hAnsi="Source Sans Pro" w:cs="Times New Roman"/>
          <w:sz w:val="22"/>
          <w:szCs w:val="22"/>
        </w:rPr>
      </w:pPr>
      <w:r w:rsidRPr="003474DB">
        <w:rPr>
          <w:rFonts w:ascii="Source Sans Pro" w:hAnsi="Source Sans Pro" w:cs="Times New Roman"/>
          <w:sz w:val="22"/>
          <w:szCs w:val="22"/>
        </w:rPr>
        <w:t>TIMELINE</w:t>
      </w:r>
    </w:p>
    <w:p w14:paraId="0945A28C" w14:textId="77777777" w:rsidR="00C15BAD" w:rsidRPr="003474DB" w:rsidRDefault="00C15BAD" w:rsidP="0056653A">
      <w:pPr>
        <w:pStyle w:val="Templatetitles"/>
        <w:rPr>
          <w:rFonts w:ascii="Source Sans Pro" w:hAnsi="Source Sans Pro"/>
        </w:rPr>
      </w:pPr>
    </w:p>
    <w:tbl>
      <w:tblPr>
        <w:tblStyle w:val="TableGrid"/>
        <w:tblW w:w="0" w:type="auto"/>
        <w:tblLook w:val="04A0" w:firstRow="1" w:lastRow="0" w:firstColumn="1" w:lastColumn="0" w:noHBand="0" w:noVBand="1"/>
        <w:tblCaption w:val="Timeline"/>
        <w:tblDescription w:val="A list of activities and dates for the Research Seed Grant"/>
      </w:tblPr>
      <w:tblGrid>
        <w:gridCol w:w="3775"/>
        <w:gridCol w:w="5575"/>
      </w:tblGrid>
      <w:tr w:rsidR="00C15BAD" w:rsidRPr="003474DB" w14:paraId="63ADA6A7" w14:textId="77777777" w:rsidTr="386D29C5">
        <w:trPr>
          <w:cantSplit/>
          <w:trHeight w:val="432"/>
          <w:tblHeader/>
        </w:trPr>
        <w:tc>
          <w:tcPr>
            <w:tcW w:w="3775" w:type="dxa"/>
            <w:tcBorders>
              <w:top w:val="single" w:sz="4" w:space="0" w:color="auto"/>
              <w:left w:val="single" w:sz="4" w:space="0" w:color="auto"/>
              <w:right w:val="single" w:sz="4" w:space="0" w:color="auto"/>
            </w:tcBorders>
            <w:vAlign w:val="center"/>
          </w:tcPr>
          <w:p w14:paraId="4F799320"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Dates</w:t>
            </w:r>
          </w:p>
        </w:tc>
        <w:tc>
          <w:tcPr>
            <w:tcW w:w="5575" w:type="dxa"/>
            <w:tcBorders>
              <w:top w:val="single" w:sz="4" w:space="0" w:color="auto"/>
              <w:left w:val="single" w:sz="4" w:space="0" w:color="auto"/>
              <w:right w:val="single" w:sz="4" w:space="0" w:color="auto"/>
            </w:tcBorders>
            <w:vAlign w:val="center"/>
          </w:tcPr>
          <w:p w14:paraId="060E0A4C"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Item Due</w:t>
            </w:r>
          </w:p>
        </w:tc>
      </w:tr>
      <w:tr w:rsidR="00937CE8" w:rsidRPr="003474DB" w14:paraId="78AC3544" w14:textId="77777777" w:rsidTr="386D29C5">
        <w:trPr>
          <w:trHeight w:val="432"/>
        </w:trPr>
        <w:tc>
          <w:tcPr>
            <w:tcW w:w="3775" w:type="dxa"/>
          </w:tcPr>
          <w:p w14:paraId="45D14EE3" w14:textId="6E3E19A2" w:rsidR="009B292F" w:rsidRPr="001118BB" w:rsidRDefault="00937CE8" w:rsidP="00937CE8">
            <w:pPr>
              <w:rPr>
                <w:rFonts w:ascii="Source Sans Pro" w:hAnsi="Source Sans Pro" w:cs="Arial"/>
                <w:sz w:val="22"/>
                <w:szCs w:val="22"/>
              </w:rPr>
            </w:pPr>
            <w:r w:rsidRPr="002F3BF7">
              <w:rPr>
                <w:rFonts w:ascii="Source Sans Pro" w:hAnsi="Source Sans Pro" w:cs="Arial"/>
                <w:sz w:val="22"/>
                <w:szCs w:val="22"/>
              </w:rPr>
              <w:t>Application Deadline</w:t>
            </w:r>
            <w:r w:rsidR="00633849">
              <w:rPr>
                <w:rFonts w:ascii="Source Sans Pro" w:hAnsi="Source Sans Pro" w:cs="Arial"/>
                <w:sz w:val="22"/>
                <w:szCs w:val="22"/>
              </w:rPr>
              <w:t xml:space="preserve"> </w:t>
            </w:r>
          </w:p>
        </w:tc>
        <w:tc>
          <w:tcPr>
            <w:tcW w:w="5575" w:type="dxa"/>
          </w:tcPr>
          <w:p w14:paraId="09CC2B77" w14:textId="1A2C32DC" w:rsidR="00937CE8" w:rsidRPr="002B58D8" w:rsidRDefault="001D5CCD" w:rsidP="00937CE8">
            <w:pPr>
              <w:rPr>
                <w:rFonts w:ascii="Source Sans Pro" w:hAnsi="Source Sans Pro" w:cs="Times New Roman"/>
                <w:sz w:val="22"/>
                <w:szCs w:val="22"/>
              </w:rPr>
            </w:pPr>
            <w:r>
              <w:rPr>
                <w:rFonts w:ascii="Source Sans Pro" w:hAnsi="Source Sans Pro" w:cs="Times New Roman"/>
                <w:sz w:val="22"/>
                <w:szCs w:val="22"/>
              </w:rPr>
              <w:t xml:space="preserve">Monday, </w:t>
            </w:r>
            <w:r w:rsidR="00EB104B">
              <w:rPr>
                <w:rFonts w:ascii="Source Sans Pro" w:hAnsi="Source Sans Pro" w:cs="Times New Roman"/>
                <w:sz w:val="22"/>
                <w:szCs w:val="22"/>
              </w:rPr>
              <w:t>May 11</w:t>
            </w:r>
            <w:r>
              <w:rPr>
                <w:rFonts w:ascii="Source Sans Pro" w:hAnsi="Source Sans Pro" w:cs="Times New Roman"/>
                <w:sz w:val="22"/>
                <w:szCs w:val="22"/>
              </w:rPr>
              <w:t>, 2026</w:t>
            </w:r>
          </w:p>
        </w:tc>
      </w:tr>
      <w:tr w:rsidR="00937CE8" w:rsidRPr="003474DB" w14:paraId="3BB5FEB5" w14:textId="77777777" w:rsidTr="386D29C5">
        <w:trPr>
          <w:trHeight w:val="432"/>
        </w:trPr>
        <w:tc>
          <w:tcPr>
            <w:tcW w:w="3775" w:type="dxa"/>
          </w:tcPr>
          <w:p w14:paraId="01846506" w14:textId="290627A0" w:rsidR="00937CE8" w:rsidRPr="003474DB" w:rsidRDefault="001D5CCD" w:rsidP="00937CE8">
            <w:pPr>
              <w:rPr>
                <w:rFonts w:ascii="Source Sans Pro" w:hAnsi="Source Sans Pro" w:cs="Times New Roman"/>
                <w:sz w:val="22"/>
                <w:szCs w:val="22"/>
                <w:highlight w:val="yellow"/>
              </w:rPr>
            </w:pPr>
            <w:r>
              <w:rPr>
                <w:rFonts w:ascii="Source Sans Pro" w:hAnsi="Source Sans Pro" w:cs="Arial"/>
                <w:sz w:val="22"/>
                <w:szCs w:val="22"/>
              </w:rPr>
              <w:t>D</w:t>
            </w:r>
            <w:r w:rsidRPr="001D5CCD">
              <w:rPr>
                <w:rFonts w:ascii="Source Sans Pro" w:hAnsi="Source Sans Pro" w:cs="Arial"/>
                <w:sz w:val="22"/>
                <w:szCs w:val="22"/>
              </w:rPr>
              <w:t>ean/VP Review Period</w:t>
            </w:r>
          </w:p>
        </w:tc>
        <w:tc>
          <w:tcPr>
            <w:tcW w:w="5575" w:type="dxa"/>
          </w:tcPr>
          <w:p w14:paraId="4F243945" w14:textId="2CA7E4FC" w:rsidR="00937CE8" w:rsidRPr="003474DB" w:rsidRDefault="00EB104B" w:rsidP="00937CE8">
            <w:pPr>
              <w:rPr>
                <w:rFonts w:ascii="Source Sans Pro" w:hAnsi="Source Sans Pro" w:cs="Times New Roman"/>
                <w:sz w:val="22"/>
                <w:szCs w:val="22"/>
              </w:rPr>
            </w:pPr>
            <w:r>
              <w:rPr>
                <w:rFonts w:ascii="Source Sans Pro" w:hAnsi="Source Sans Pro" w:cs="Times New Roman"/>
                <w:sz w:val="22"/>
                <w:szCs w:val="22"/>
              </w:rPr>
              <w:t>May 11-22</w:t>
            </w:r>
            <w:r w:rsidR="0023538B">
              <w:rPr>
                <w:rFonts w:ascii="Source Sans Pro" w:hAnsi="Source Sans Pro" w:cs="Times New Roman"/>
                <w:sz w:val="22"/>
                <w:szCs w:val="22"/>
              </w:rPr>
              <w:t>, 2026</w:t>
            </w:r>
          </w:p>
        </w:tc>
      </w:tr>
      <w:tr w:rsidR="00EB104B" w:rsidRPr="003474DB" w14:paraId="18AF2C69" w14:textId="77777777" w:rsidTr="386D29C5">
        <w:trPr>
          <w:trHeight w:val="432"/>
        </w:trPr>
        <w:tc>
          <w:tcPr>
            <w:tcW w:w="3775" w:type="dxa"/>
          </w:tcPr>
          <w:p w14:paraId="77442E83" w14:textId="5B74CE73" w:rsidR="00EB104B" w:rsidRDefault="00EB104B" w:rsidP="0023538B">
            <w:pPr>
              <w:rPr>
                <w:rFonts w:ascii="Source Sans Pro" w:hAnsi="Source Sans Pro" w:cs="Arial"/>
                <w:sz w:val="22"/>
                <w:szCs w:val="22"/>
              </w:rPr>
            </w:pPr>
            <w:r>
              <w:rPr>
                <w:rFonts w:ascii="Source Sans Pro" w:hAnsi="Source Sans Pro" w:cs="Arial"/>
                <w:sz w:val="22"/>
                <w:szCs w:val="22"/>
              </w:rPr>
              <w:lastRenderedPageBreak/>
              <w:t>Research Resilience Committee Review Period</w:t>
            </w:r>
          </w:p>
        </w:tc>
        <w:tc>
          <w:tcPr>
            <w:tcW w:w="5575" w:type="dxa"/>
          </w:tcPr>
          <w:p w14:paraId="0DB94C42" w14:textId="15321E96" w:rsidR="00EB104B" w:rsidRPr="00EB104B" w:rsidRDefault="00EB104B" w:rsidP="0023538B">
            <w:pPr>
              <w:rPr>
                <w:rFonts w:ascii="Source Sans Pro" w:hAnsi="Source Sans Pro" w:cs="Times New Roman"/>
                <w:sz w:val="22"/>
                <w:szCs w:val="22"/>
              </w:rPr>
            </w:pPr>
            <w:proofErr w:type="gramStart"/>
            <w:r w:rsidRPr="00EB104B">
              <w:rPr>
                <w:rFonts w:ascii="Source Sans Pro" w:hAnsi="Source Sans Pro" w:cs="Times New Roman"/>
                <w:sz w:val="22"/>
                <w:szCs w:val="22"/>
              </w:rPr>
              <w:t>Early-Mid</w:t>
            </w:r>
            <w:proofErr w:type="gramEnd"/>
            <w:r w:rsidRPr="00EB104B">
              <w:rPr>
                <w:rFonts w:ascii="Source Sans Pro" w:hAnsi="Source Sans Pro" w:cs="Times New Roman"/>
                <w:sz w:val="22"/>
                <w:szCs w:val="22"/>
              </w:rPr>
              <w:t xml:space="preserve"> June</w:t>
            </w:r>
            <w:r>
              <w:rPr>
                <w:rFonts w:ascii="Source Sans Pro" w:hAnsi="Source Sans Pro" w:cs="Times New Roman"/>
                <w:sz w:val="22"/>
                <w:szCs w:val="22"/>
              </w:rPr>
              <w:t xml:space="preserve"> 2026</w:t>
            </w:r>
          </w:p>
        </w:tc>
      </w:tr>
      <w:tr w:rsidR="0023538B" w:rsidRPr="003474DB" w14:paraId="49527E45" w14:textId="77777777" w:rsidTr="386D29C5">
        <w:trPr>
          <w:trHeight w:val="432"/>
        </w:trPr>
        <w:tc>
          <w:tcPr>
            <w:tcW w:w="3775" w:type="dxa"/>
          </w:tcPr>
          <w:p w14:paraId="2D355B8D" w14:textId="24EFE8B7" w:rsidR="0023538B" w:rsidRDefault="0023538B" w:rsidP="0023538B">
            <w:pPr>
              <w:rPr>
                <w:rFonts w:ascii="Source Sans Pro" w:hAnsi="Source Sans Pro" w:cs="Arial"/>
                <w:sz w:val="22"/>
                <w:szCs w:val="22"/>
              </w:rPr>
            </w:pPr>
            <w:r>
              <w:rPr>
                <w:rFonts w:ascii="Source Sans Pro" w:hAnsi="Source Sans Pro" w:cs="Arial"/>
                <w:sz w:val="22"/>
                <w:szCs w:val="22"/>
              </w:rPr>
              <w:t>Estimated Notification</w:t>
            </w:r>
            <w:r w:rsidR="00B46D3B">
              <w:rPr>
                <w:rFonts w:ascii="Source Sans Pro" w:hAnsi="Source Sans Pro" w:cs="Arial"/>
                <w:sz w:val="22"/>
                <w:szCs w:val="22"/>
              </w:rPr>
              <w:t xml:space="preserve"> </w:t>
            </w:r>
          </w:p>
        </w:tc>
        <w:tc>
          <w:tcPr>
            <w:tcW w:w="5575" w:type="dxa"/>
          </w:tcPr>
          <w:p w14:paraId="73060749" w14:textId="7551F4F2" w:rsidR="0023538B" w:rsidRDefault="00EB104B" w:rsidP="0023538B">
            <w:pPr>
              <w:rPr>
                <w:rFonts w:ascii="Source Sans Pro" w:hAnsi="Source Sans Pro" w:cs="Times New Roman"/>
                <w:sz w:val="22"/>
                <w:szCs w:val="22"/>
              </w:rPr>
            </w:pPr>
            <w:r>
              <w:rPr>
                <w:rFonts w:ascii="Source Sans Pro" w:hAnsi="Source Sans Pro" w:cs="Times New Roman"/>
                <w:sz w:val="22"/>
                <w:szCs w:val="22"/>
              </w:rPr>
              <w:t xml:space="preserve">Mid-Late </w:t>
            </w:r>
            <w:r w:rsidR="00BA76BB">
              <w:rPr>
                <w:rFonts w:ascii="Source Sans Pro" w:hAnsi="Source Sans Pro" w:cs="Times New Roman"/>
                <w:sz w:val="22"/>
                <w:szCs w:val="22"/>
              </w:rPr>
              <w:t>June 202</w:t>
            </w:r>
            <w:r w:rsidR="00390A97">
              <w:rPr>
                <w:rFonts w:ascii="Source Sans Pro" w:hAnsi="Source Sans Pro" w:cs="Times New Roman"/>
                <w:sz w:val="22"/>
                <w:szCs w:val="22"/>
              </w:rPr>
              <w:t>6</w:t>
            </w:r>
          </w:p>
        </w:tc>
      </w:tr>
      <w:tr w:rsidR="0023538B" w:rsidRPr="003474DB" w14:paraId="6FD0E467" w14:textId="77777777" w:rsidTr="386D29C5">
        <w:trPr>
          <w:trHeight w:val="432"/>
        </w:trPr>
        <w:tc>
          <w:tcPr>
            <w:tcW w:w="3775" w:type="dxa"/>
          </w:tcPr>
          <w:p w14:paraId="6E63B286" w14:textId="09BFF6DA" w:rsidR="0023538B" w:rsidRPr="002F3BF7" w:rsidRDefault="0023538B" w:rsidP="0023538B">
            <w:pPr>
              <w:rPr>
                <w:rFonts w:ascii="Source Sans Pro" w:hAnsi="Source Sans Pro" w:cs="Arial"/>
                <w:sz w:val="22"/>
                <w:szCs w:val="22"/>
              </w:rPr>
            </w:pPr>
            <w:r>
              <w:rPr>
                <w:rFonts w:ascii="Source Sans Pro" w:hAnsi="Source Sans Pro" w:cs="Arial"/>
                <w:sz w:val="22"/>
                <w:szCs w:val="22"/>
              </w:rPr>
              <w:t>Project Period</w:t>
            </w:r>
            <w:r w:rsidR="00EB104B">
              <w:rPr>
                <w:rFonts w:ascii="Source Sans Pro" w:hAnsi="Source Sans Pro" w:cs="Arial"/>
                <w:sz w:val="22"/>
                <w:szCs w:val="22"/>
              </w:rPr>
              <w:t xml:space="preserve"> Begins</w:t>
            </w:r>
          </w:p>
        </w:tc>
        <w:tc>
          <w:tcPr>
            <w:tcW w:w="5575" w:type="dxa"/>
          </w:tcPr>
          <w:p w14:paraId="01C4A3E9" w14:textId="71C260FB" w:rsidR="0023538B" w:rsidRPr="00BA76BB" w:rsidRDefault="00EB104B" w:rsidP="0023538B">
            <w:pPr>
              <w:rPr>
                <w:rFonts w:ascii="Source Sans Pro" w:hAnsi="Source Sans Pro" w:cs="Times New Roman"/>
                <w:b/>
                <w:bCs/>
                <w:i/>
                <w:iCs/>
                <w:sz w:val="22"/>
                <w:szCs w:val="22"/>
              </w:rPr>
            </w:pPr>
            <w:r>
              <w:rPr>
                <w:rFonts w:ascii="Source Sans Pro" w:hAnsi="Source Sans Pro" w:cs="Times New Roman"/>
                <w:sz w:val="22"/>
                <w:szCs w:val="22"/>
              </w:rPr>
              <w:t>July 1,</w:t>
            </w:r>
            <w:r w:rsidR="003C18E5">
              <w:rPr>
                <w:rFonts w:ascii="Source Sans Pro" w:hAnsi="Source Sans Pro" w:cs="Times New Roman"/>
                <w:sz w:val="22"/>
                <w:szCs w:val="22"/>
              </w:rPr>
              <w:t xml:space="preserve"> </w:t>
            </w:r>
            <w:r>
              <w:rPr>
                <w:rFonts w:ascii="Source Sans Pro" w:hAnsi="Source Sans Pro" w:cs="Times New Roman"/>
                <w:sz w:val="22"/>
                <w:szCs w:val="22"/>
              </w:rPr>
              <w:t>2026</w:t>
            </w:r>
          </w:p>
        </w:tc>
      </w:tr>
      <w:tr w:rsidR="0023538B" w:rsidRPr="003474DB" w14:paraId="7068B271" w14:textId="77777777" w:rsidTr="386D29C5">
        <w:trPr>
          <w:trHeight w:val="432"/>
        </w:trPr>
        <w:tc>
          <w:tcPr>
            <w:tcW w:w="3775" w:type="dxa"/>
          </w:tcPr>
          <w:p w14:paraId="45063087" w14:textId="05B25471" w:rsidR="0023538B" w:rsidRPr="002F3BF7" w:rsidRDefault="0023538B" w:rsidP="0023538B">
            <w:pPr>
              <w:rPr>
                <w:rFonts w:ascii="Source Sans Pro" w:hAnsi="Source Sans Pro" w:cs="Arial"/>
                <w:sz w:val="22"/>
                <w:szCs w:val="22"/>
              </w:rPr>
            </w:pPr>
            <w:r>
              <w:rPr>
                <w:rFonts w:ascii="Source Sans Pro" w:hAnsi="Source Sans Pro" w:cs="Arial"/>
                <w:sz w:val="22"/>
                <w:szCs w:val="22"/>
              </w:rPr>
              <w:t>Reporting</w:t>
            </w:r>
          </w:p>
        </w:tc>
        <w:tc>
          <w:tcPr>
            <w:tcW w:w="5575" w:type="dxa"/>
          </w:tcPr>
          <w:p w14:paraId="1980772D" w14:textId="18E4E6E5" w:rsidR="0023538B" w:rsidRPr="003474DB" w:rsidRDefault="00054EB5" w:rsidP="0023538B">
            <w:pPr>
              <w:rPr>
                <w:rFonts w:ascii="Source Sans Pro" w:hAnsi="Source Sans Pro" w:cs="Times New Roman"/>
                <w:sz w:val="22"/>
                <w:szCs w:val="22"/>
              </w:rPr>
            </w:pPr>
            <w:r>
              <w:rPr>
                <w:rFonts w:ascii="Source Sans Pro" w:hAnsi="Source Sans Pro" w:cs="Times New Roman"/>
                <w:sz w:val="22"/>
                <w:szCs w:val="22"/>
              </w:rPr>
              <w:t xml:space="preserve">A </w:t>
            </w:r>
            <w:r w:rsidR="00873C43">
              <w:rPr>
                <w:rFonts w:ascii="Source Sans Pro" w:hAnsi="Source Sans Pro" w:cs="Times New Roman"/>
                <w:sz w:val="22"/>
                <w:szCs w:val="22"/>
              </w:rPr>
              <w:t>progress report is due 6 months into the initial project period</w:t>
            </w:r>
            <w:r w:rsidR="00FA5E04">
              <w:rPr>
                <w:rFonts w:ascii="Source Sans Pro" w:hAnsi="Source Sans Pro" w:cs="Times New Roman"/>
                <w:sz w:val="22"/>
                <w:szCs w:val="22"/>
              </w:rPr>
              <w:t xml:space="preserve">. </w:t>
            </w:r>
          </w:p>
        </w:tc>
      </w:tr>
    </w:tbl>
    <w:p w14:paraId="11E2E4AC" w14:textId="73290E22" w:rsidR="4B7EC2A5" w:rsidRDefault="4B7EC2A5" w:rsidP="0066105A">
      <w:pPr>
        <w:rPr>
          <w:rFonts w:ascii="Source Sans Pro" w:hAnsi="Source Sans Pro" w:cs="Times New Roman"/>
          <w:b/>
          <w:bCs/>
          <w:sz w:val="22"/>
          <w:szCs w:val="22"/>
        </w:rPr>
      </w:pPr>
    </w:p>
    <w:p w14:paraId="294F2EAD" w14:textId="77777777" w:rsidR="00E5141A" w:rsidRDefault="00E5141A" w:rsidP="0066105A">
      <w:pPr>
        <w:rPr>
          <w:rFonts w:ascii="Source Sans Pro" w:hAnsi="Source Sans Pro" w:cs="Times New Roman"/>
          <w:b/>
          <w:bCs/>
          <w:sz w:val="22"/>
          <w:szCs w:val="22"/>
        </w:rPr>
      </w:pPr>
    </w:p>
    <w:p w14:paraId="3F47FA24" w14:textId="56F17404" w:rsidR="00A54586" w:rsidRDefault="00A54586" w:rsidP="0056653A">
      <w:pPr>
        <w:jc w:val="center"/>
        <w:rPr>
          <w:rFonts w:ascii="Source Sans Pro" w:hAnsi="Source Sans Pro" w:cs="Times New Roman"/>
          <w:b/>
          <w:bCs/>
          <w:sz w:val="22"/>
          <w:szCs w:val="22"/>
        </w:rPr>
      </w:pPr>
      <w:r>
        <w:rPr>
          <w:rFonts w:ascii="Source Sans Pro" w:hAnsi="Source Sans Pro" w:cs="Times New Roman"/>
          <w:b/>
          <w:bCs/>
          <w:sz w:val="22"/>
          <w:szCs w:val="22"/>
        </w:rPr>
        <w:t>ELIGIBLE APPLICANTS</w:t>
      </w:r>
    </w:p>
    <w:p w14:paraId="4D834142" w14:textId="77777777" w:rsidR="00A54586" w:rsidRDefault="00A54586" w:rsidP="0056653A">
      <w:pPr>
        <w:jc w:val="center"/>
        <w:rPr>
          <w:rFonts w:ascii="Source Sans Pro" w:hAnsi="Source Sans Pro" w:cs="Times New Roman"/>
          <w:b/>
          <w:bCs/>
          <w:sz w:val="22"/>
          <w:szCs w:val="22"/>
        </w:rPr>
      </w:pPr>
    </w:p>
    <w:p w14:paraId="349C66FF" w14:textId="63D9444E" w:rsidR="002B11DB" w:rsidRPr="002B11DB" w:rsidRDefault="00BD47AB" w:rsidP="00E7469C">
      <w:pPr>
        <w:rPr>
          <w:rFonts w:ascii="Source Sans Pro" w:hAnsi="Source Sans Pro" w:cs="Times New Roman"/>
          <w:sz w:val="22"/>
          <w:szCs w:val="22"/>
        </w:rPr>
      </w:pPr>
      <w:r>
        <w:rPr>
          <w:rFonts w:ascii="Source Sans Pro" w:hAnsi="Source Sans Pro" w:cs="Times New Roman"/>
          <w:sz w:val="22"/>
          <w:szCs w:val="22"/>
        </w:rPr>
        <w:t>Department heads or center</w:t>
      </w:r>
      <w:r w:rsidR="044030BD" w:rsidRPr="382D2507">
        <w:rPr>
          <w:rFonts w:ascii="Source Sans Pro" w:hAnsi="Source Sans Pro" w:cs="Times New Roman"/>
          <w:sz w:val="22"/>
          <w:szCs w:val="22"/>
        </w:rPr>
        <w:t>/</w:t>
      </w:r>
      <w:r>
        <w:rPr>
          <w:rFonts w:ascii="Source Sans Pro" w:hAnsi="Source Sans Pro" w:cs="Times New Roman"/>
          <w:sz w:val="22"/>
          <w:szCs w:val="22"/>
        </w:rPr>
        <w:t>institute directors submit proposals on behalf of their unit</w:t>
      </w:r>
      <w:r w:rsidR="468292D6" w:rsidRPr="7131B1BE">
        <w:rPr>
          <w:rFonts w:ascii="Source Sans Pro" w:hAnsi="Source Sans Pro" w:cs="Times New Roman"/>
          <w:sz w:val="22"/>
          <w:szCs w:val="22"/>
        </w:rPr>
        <w:t xml:space="preserve"> (a unit being a department</w:t>
      </w:r>
      <w:r w:rsidR="33E13C32" w:rsidRPr="382D2507">
        <w:rPr>
          <w:rFonts w:ascii="Source Sans Pro" w:hAnsi="Source Sans Pro" w:cs="Times New Roman"/>
          <w:sz w:val="22"/>
          <w:szCs w:val="22"/>
        </w:rPr>
        <w:t>,</w:t>
      </w:r>
      <w:r w:rsidR="468292D6" w:rsidRPr="7131B1BE">
        <w:rPr>
          <w:rFonts w:ascii="Source Sans Pro" w:hAnsi="Source Sans Pro" w:cs="Times New Roman"/>
          <w:sz w:val="22"/>
          <w:szCs w:val="22"/>
        </w:rPr>
        <w:t xml:space="preserve"> center</w:t>
      </w:r>
      <w:r w:rsidR="7821446A" w:rsidRPr="382D2507">
        <w:rPr>
          <w:rFonts w:ascii="Source Sans Pro" w:hAnsi="Source Sans Pro" w:cs="Times New Roman"/>
          <w:sz w:val="22"/>
          <w:szCs w:val="22"/>
        </w:rPr>
        <w:t>, or</w:t>
      </w:r>
      <w:r w:rsidR="468292D6" w:rsidRPr="7131B1BE">
        <w:rPr>
          <w:rFonts w:ascii="Source Sans Pro" w:hAnsi="Source Sans Pro" w:cs="Times New Roman"/>
          <w:sz w:val="22"/>
          <w:szCs w:val="22"/>
        </w:rPr>
        <w:t xml:space="preserve"> institute)</w:t>
      </w:r>
      <w:r w:rsidR="1F313D9B" w:rsidRPr="7131B1BE">
        <w:rPr>
          <w:rFonts w:ascii="Source Sans Pro" w:hAnsi="Source Sans Pro" w:cs="Times New Roman"/>
          <w:sz w:val="22"/>
          <w:szCs w:val="22"/>
        </w:rPr>
        <w:t>.</w:t>
      </w:r>
      <w:r>
        <w:rPr>
          <w:rFonts w:ascii="Source Sans Pro" w:hAnsi="Source Sans Pro" w:cs="Times New Roman"/>
          <w:sz w:val="22"/>
          <w:szCs w:val="22"/>
        </w:rPr>
        <w:t xml:space="preserve"> </w:t>
      </w:r>
      <w:r w:rsidR="00AD144C">
        <w:rPr>
          <w:rFonts w:ascii="Source Sans Pro" w:hAnsi="Source Sans Pro" w:cs="Times New Roman"/>
          <w:sz w:val="22"/>
          <w:szCs w:val="22"/>
        </w:rPr>
        <w:t xml:space="preserve">We expect that departments or centers/institutes would work collaboratively to prepare and submit </w:t>
      </w:r>
      <w:r w:rsidR="00AD144C" w:rsidRPr="7131B1BE">
        <w:rPr>
          <w:rFonts w:ascii="Source Sans Pro" w:hAnsi="Source Sans Pro" w:cs="Times New Roman"/>
          <w:b/>
          <w:sz w:val="22"/>
          <w:szCs w:val="22"/>
        </w:rPr>
        <w:t xml:space="preserve">one </w:t>
      </w:r>
      <w:r w:rsidR="00AD144C">
        <w:rPr>
          <w:rFonts w:ascii="Source Sans Pro" w:hAnsi="Source Sans Pro" w:cs="Times New Roman"/>
          <w:sz w:val="22"/>
          <w:szCs w:val="22"/>
        </w:rPr>
        <w:t>proposal for unit-level continuity</w:t>
      </w:r>
      <w:r w:rsidR="00AD144C" w:rsidRPr="002B11DB">
        <w:rPr>
          <w:rFonts w:ascii="Source Sans Pro" w:hAnsi="Source Sans Pro" w:cs="Times New Roman"/>
          <w:sz w:val="22"/>
          <w:szCs w:val="22"/>
        </w:rPr>
        <w:t xml:space="preserve">. </w:t>
      </w:r>
      <w:r w:rsidR="002B11DB" w:rsidRPr="002A3E1A">
        <w:rPr>
          <w:rFonts w:ascii="Source Sans Pro" w:hAnsi="Source Sans Pro"/>
          <w:sz w:val="22"/>
          <w:szCs w:val="22"/>
        </w:rPr>
        <w:t xml:space="preserve">Should units wish to submit a collaborative proposal representing multiple departments or C&amp;Is, that would </w:t>
      </w:r>
      <w:r w:rsidR="00BF760F">
        <w:rPr>
          <w:rFonts w:ascii="Source Sans Pro" w:hAnsi="Source Sans Pro"/>
          <w:sz w:val="22"/>
          <w:szCs w:val="22"/>
        </w:rPr>
        <w:t>serve</w:t>
      </w:r>
      <w:r w:rsidR="002B11DB" w:rsidRPr="002A3E1A">
        <w:rPr>
          <w:rFonts w:ascii="Source Sans Pro" w:hAnsi="Source Sans Pro"/>
          <w:sz w:val="22"/>
          <w:szCs w:val="22"/>
        </w:rPr>
        <w:t xml:space="preserve"> as their unit's one submission.</w:t>
      </w:r>
    </w:p>
    <w:p w14:paraId="07A6C76D" w14:textId="77777777" w:rsidR="002B11DB" w:rsidRDefault="002B11DB" w:rsidP="00E7469C">
      <w:pPr>
        <w:rPr>
          <w:rFonts w:ascii="Source Sans Pro" w:hAnsi="Source Sans Pro" w:cs="Times New Roman"/>
          <w:sz w:val="22"/>
          <w:szCs w:val="22"/>
        </w:rPr>
      </w:pPr>
    </w:p>
    <w:p w14:paraId="7C4055C8" w14:textId="3C0785DA" w:rsidR="00D249DE" w:rsidRDefault="00AD144C" w:rsidP="00E7469C">
      <w:pPr>
        <w:rPr>
          <w:rFonts w:ascii="Source Sans Pro" w:hAnsi="Source Sans Pro" w:cs="Times New Roman"/>
          <w:sz w:val="22"/>
          <w:szCs w:val="22"/>
        </w:rPr>
      </w:pPr>
      <w:r>
        <w:rPr>
          <w:rFonts w:ascii="Source Sans Pro" w:hAnsi="Source Sans Pro" w:cs="Times New Roman"/>
          <w:sz w:val="22"/>
          <w:szCs w:val="22"/>
        </w:rPr>
        <w:t xml:space="preserve">Individual requests </w:t>
      </w:r>
      <w:r w:rsidR="0073471B">
        <w:rPr>
          <w:rFonts w:ascii="Source Sans Pro" w:hAnsi="Source Sans Pro" w:cs="Times New Roman"/>
          <w:sz w:val="22"/>
          <w:szCs w:val="22"/>
        </w:rPr>
        <w:t>from</w:t>
      </w:r>
      <w:r>
        <w:rPr>
          <w:rFonts w:ascii="Source Sans Pro" w:hAnsi="Source Sans Pro" w:cs="Times New Roman"/>
          <w:sz w:val="22"/>
          <w:szCs w:val="22"/>
        </w:rPr>
        <w:t xml:space="preserve"> PIs should either be represented in a unit-level proposal </w:t>
      </w:r>
      <w:r w:rsidR="0073471B">
        <w:rPr>
          <w:rFonts w:ascii="Source Sans Pro" w:hAnsi="Source Sans Pro" w:cs="Times New Roman"/>
          <w:sz w:val="22"/>
          <w:szCs w:val="22"/>
        </w:rPr>
        <w:t>submitted via this mechanism or submitted as an individual Research Resilience Bridge Funding or Grant Termination Support request.</w:t>
      </w:r>
    </w:p>
    <w:p w14:paraId="56EFD127" w14:textId="77777777" w:rsidR="00E7469C" w:rsidRPr="00E7469C" w:rsidRDefault="00E7469C" w:rsidP="00E7469C">
      <w:pPr>
        <w:rPr>
          <w:rFonts w:ascii="Source Sans Pro" w:hAnsi="Source Sans Pro" w:cs="Times New Roman"/>
          <w:sz w:val="22"/>
          <w:szCs w:val="22"/>
        </w:rPr>
      </w:pPr>
    </w:p>
    <w:p w14:paraId="5549092A"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BUDGET &amp; USE OF FUNDS</w:t>
      </w:r>
    </w:p>
    <w:p w14:paraId="55811CB0" w14:textId="77777777" w:rsidR="00C15BAD" w:rsidRPr="003474DB" w:rsidRDefault="00C15BAD" w:rsidP="0056653A">
      <w:pPr>
        <w:rPr>
          <w:rFonts w:ascii="Source Sans Pro" w:hAnsi="Source Sans Pro" w:cs="Times New Roman"/>
          <w:sz w:val="22"/>
          <w:szCs w:val="22"/>
        </w:rPr>
      </w:pPr>
    </w:p>
    <w:p w14:paraId="7913FBC3" w14:textId="6802E09F" w:rsidR="007E17AA" w:rsidRPr="00DE3394" w:rsidRDefault="007B5E54" w:rsidP="007E17AA">
      <w:pPr>
        <w:spacing w:line="252" w:lineRule="auto"/>
        <w:rPr>
          <w:rFonts w:ascii="Source Sans Pro" w:hAnsi="Source Sans Pro"/>
          <w:color w:val="000000"/>
          <w:sz w:val="22"/>
          <w:szCs w:val="22"/>
          <w:shd w:val="clear" w:color="auto" w:fill="FFFFFF"/>
        </w:rPr>
      </w:pPr>
      <w:r w:rsidRPr="3FD691F2">
        <w:rPr>
          <w:rFonts w:ascii="Source Sans Pro" w:hAnsi="Source Sans Pro" w:cs="Times New Roman"/>
          <w:b/>
          <w:bCs/>
          <w:sz w:val="22"/>
          <w:szCs w:val="22"/>
        </w:rPr>
        <w:t>Amount</w:t>
      </w:r>
      <w:r w:rsidR="00832126">
        <w:rPr>
          <w:rFonts w:ascii="Source Sans Pro" w:hAnsi="Source Sans Pro" w:cs="Times New Roman"/>
          <w:b/>
          <w:bCs/>
          <w:sz w:val="22"/>
          <w:szCs w:val="22"/>
        </w:rPr>
        <w:t xml:space="preserve">: </w:t>
      </w:r>
      <w:r w:rsidR="00832126">
        <w:rPr>
          <w:rStyle w:val="normaltextrun"/>
          <w:rFonts w:ascii="Source Sans Pro" w:hAnsi="Source Sans Pro"/>
          <w:color w:val="000000"/>
          <w:sz w:val="22"/>
          <w:szCs w:val="22"/>
          <w:shd w:val="clear" w:color="auto" w:fill="FFFFFF"/>
        </w:rPr>
        <w:t>Requests should be limited to the minimum funding necessary to</w:t>
      </w:r>
      <w:r w:rsidR="00B804B0">
        <w:rPr>
          <w:rStyle w:val="normaltextrun"/>
          <w:rFonts w:ascii="Source Sans Pro" w:hAnsi="Source Sans Pro"/>
          <w:color w:val="000000"/>
          <w:sz w:val="22"/>
          <w:szCs w:val="22"/>
          <w:shd w:val="clear" w:color="auto" w:fill="FFFFFF"/>
        </w:rPr>
        <w:t xml:space="preserve"> prevent layoffs of funding contingent </w:t>
      </w:r>
      <w:r w:rsidR="000330BC">
        <w:rPr>
          <w:rStyle w:val="normaltextrun"/>
          <w:rFonts w:ascii="Source Sans Pro" w:hAnsi="Source Sans Pro"/>
          <w:color w:val="000000"/>
          <w:sz w:val="22"/>
          <w:szCs w:val="22"/>
          <w:shd w:val="clear" w:color="auto" w:fill="FFFFFF"/>
        </w:rPr>
        <w:t>researchers</w:t>
      </w:r>
      <w:r w:rsidR="00B804B0">
        <w:rPr>
          <w:rStyle w:val="normaltextrun"/>
          <w:rFonts w:ascii="Source Sans Pro" w:hAnsi="Source Sans Pro"/>
          <w:color w:val="000000"/>
          <w:sz w:val="22"/>
          <w:szCs w:val="22"/>
          <w:shd w:val="clear" w:color="auto" w:fill="FFFFFF"/>
        </w:rPr>
        <w:t xml:space="preserve"> with exceptional expertise and </w:t>
      </w:r>
      <w:r w:rsidR="00DF090A">
        <w:rPr>
          <w:rStyle w:val="normaltextrun"/>
          <w:rFonts w:ascii="Source Sans Pro" w:hAnsi="Source Sans Pro"/>
          <w:color w:val="000000"/>
          <w:sz w:val="22"/>
          <w:szCs w:val="22"/>
          <w:shd w:val="clear" w:color="auto" w:fill="FFFFFF"/>
        </w:rPr>
        <w:t xml:space="preserve">to </w:t>
      </w:r>
      <w:r w:rsidR="000330BC">
        <w:rPr>
          <w:rStyle w:val="normaltextrun"/>
          <w:rFonts w:ascii="Source Sans Pro" w:hAnsi="Source Sans Pro"/>
          <w:color w:val="000000"/>
          <w:sz w:val="22"/>
          <w:szCs w:val="22"/>
          <w:shd w:val="clear" w:color="auto" w:fill="FFFFFF"/>
        </w:rPr>
        <w:t>enable critical continuity</w:t>
      </w:r>
      <w:r w:rsidR="007F1274">
        <w:rPr>
          <w:rStyle w:val="normaltextrun"/>
          <w:rFonts w:ascii="Source Sans Pro" w:hAnsi="Source Sans Pro"/>
          <w:color w:val="000000"/>
          <w:sz w:val="22"/>
          <w:szCs w:val="22"/>
          <w:shd w:val="clear" w:color="auto" w:fill="FFFFFF"/>
        </w:rPr>
        <w:t xml:space="preserve"> </w:t>
      </w:r>
      <w:r w:rsidR="00F32C89">
        <w:rPr>
          <w:rStyle w:val="normaltextrun"/>
          <w:rFonts w:ascii="Source Sans Pro" w:hAnsi="Source Sans Pro"/>
          <w:color w:val="000000"/>
          <w:sz w:val="22"/>
          <w:szCs w:val="22"/>
          <w:shd w:val="clear" w:color="auto" w:fill="FFFFFF"/>
        </w:rPr>
        <w:t>for research programs of critical importance to the UO</w:t>
      </w:r>
      <w:r w:rsidR="00AA1D9E">
        <w:rPr>
          <w:rStyle w:val="normaltextrun"/>
          <w:rFonts w:ascii="Source Sans Pro" w:hAnsi="Source Sans Pro"/>
          <w:color w:val="000000"/>
          <w:sz w:val="22"/>
          <w:szCs w:val="22"/>
          <w:shd w:val="clear" w:color="auto" w:fill="FFFFFF"/>
        </w:rPr>
        <w:t xml:space="preserve"> (based on </w:t>
      </w:r>
      <w:r w:rsidR="005E6D69">
        <w:rPr>
          <w:rStyle w:val="normaltextrun"/>
          <w:rFonts w:ascii="Source Sans Pro" w:hAnsi="Source Sans Pro"/>
          <w:color w:val="000000"/>
          <w:sz w:val="22"/>
          <w:szCs w:val="22"/>
          <w:shd w:val="clear" w:color="auto" w:fill="FFFFFF"/>
        </w:rPr>
        <w:t xml:space="preserve">program </w:t>
      </w:r>
      <w:r w:rsidR="00AA1D9E">
        <w:rPr>
          <w:rStyle w:val="normaltextrun"/>
          <w:rFonts w:ascii="Source Sans Pro" w:hAnsi="Source Sans Pro"/>
          <w:color w:val="000000"/>
          <w:sz w:val="22"/>
          <w:szCs w:val="22"/>
          <w:shd w:val="clear" w:color="auto" w:fill="FFFFFF"/>
        </w:rPr>
        <w:t xml:space="preserve">rankings, AAU </w:t>
      </w:r>
      <w:r w:rsidR="110E0166">
        <w:rPr>
          <w:rStyle w:val="normaltextrun"/>
          <w:rFonts w:ascii="Source Sans Pro" w:hAnsi="Source Sans Pro"/>
          <w:color w:val="000000"/>
          <w:sz w:val="22"/>
          <w:szCs w:val="22"/>
          <w:shd w:val="clear" w:color="auto" w:fill="FFFFFF"/>
        </w:rPr>
        <w:t xml:space="preserve">research </w:t>
      </w:r>
      <w:r w:rsidR="00AA1D9E">
        <w:rPr>
          <w:rStyle w:val="normaltextrun"/>
          <w:rFonts w:ascii="Source Sans Pro" w:hAnsi="Source Sans Pro"/>
          <w:color w:val="000000"/>
          <w:sz w:val="22"/>
          <w:szCs w:val="22"/>
          <w:shd w:val="clear" w:color="auto" w:fill="FFFFFF"/>
        </w:rPr>
        <w:t>metrics, Oregon Rising priorities, etc.)</w:t>
      </w:r>
      <w:r w:rsidR="00F32C89">
        <w:rPr>
          <w:rStyle w:val="normaltextrun"/>
          <w:rFonts w:ascii="Source Sans Pro" w:hAnsi="Source Sans Pro"/>
          <w:color w:val="000000"/>
          <w:sz w:val="22"/>
          <w:szCs w:val="22"/>
          <w:shd w:val="clear" w:color="auto" w:fill="FFFFFF"/>
        </w:rPr>
        <w:t xml:space="preserve">.  </w:t>
      </w:r>
      <w:r w:rsidR="00250324">
        <w:rPr>
          <w:rStyle w:val="normaltextrun"/>
          <w:rFonts w:ascii="Source Sans Pro" w:hAnsi="Source Sans Pro"/>
          <w:color w:val="000000"/>
          <w:sz w:val="22"/>
          <w:szCs w:val="22"/>
          <w:shd w:val="clear" w:color="auto" w:fill="FFFFFF"/>
        </w:rPr>
        <w:t>Research continuity would include</w:t>
      </w:r>
      <w:r w:rsidR="00435EBF">
        <w:rPr>
          <w:rStyle w:val="normaltextrun"/>
          <w:rFonts w:ascii="Source Sans Pro" w:hAnsi="Source Sans Pro"/>
          <w:color w:val="000000"/>
          <w:sz w:val="22"/>
          <w:szCs w:val="22"/>
          <w:shd w:val="clear" w:color="auto" w:fill="FFFFFF"/>
        </w:rPr>
        <w:t xml:space="preserve"> both continuity of funding-contingent researchers, as well as </w:t>
      </w:r>
      <w:r w:rsidR="000330BC">
        <w:rPr>
          <w:rStyle w:val="normaltextrun"/>
          <w:rFonts w:ascii="Source Sans Pro" w:hAnsi="Source Sans Pro"/>
          <w:color w:val="000000"/>
          <w:sz w:val="22"/>
          <w:szCs w:val="22"/>
          <w:shd w:val="clear" w:color="auto" w:fill="FFFFFF"/>
        </w:rPr>
        <w:t>research partnerships and programs with longstanding</w:t>
      </w:r>
      <w:r w:rsidR="00313593">
        <w:rPr>
          <w:rStyle w:val="normaltextrun"/>
          <w:rFonts w:ascii="Source Sans Pro" w:hAnsi="Source Sans Pro"/>
          <w:color w:val="000000"/>
          <w:sz w:val="22"/>
          <w:szCs w:val="22"/>
          <w:shd w:val="clear" w:color="auto" w:fill="FFFFFF"/>
        </w:rPr>
        <w:t>, vulnerable community</w:t>
      </w:r>
      <w:r w:rsidR="004A35B7">
        <w:rPr>
          <w:rStyle w:val="normaltextrun"/>
          <w:rFonts w:ascii="Source Sans Pro" w:hAnsi="Source Sans Pro"/>
          <w:color w:val="000000"/>
          <w:sz w:val="22"/>
          <w:szCs w:val="22"/>
          <w:shd w:val="clear" w:color="auto" w:fill="FFFFFF"/>
        </w:rPr>
        <w:t xml:space="preserve"> </w:t>
      </w:r>
      <w:r w:rsidR="000330BC">
        <w:rPr>
          <w:rStyle w:val="normaltextrun"/>
          <w:rFonts w:ascii="Source Sans Pro" w:hAnsi="Source Sans Pro"/>
          <w:color w:val="000000"/>
          <w:sz w:val="22"/>
          <w:szCs w:val="22"/>
          <w:shd w:val="clear" w:color="auto" w:fill="FFFFFF"/>
        </w:rPr>
        <w:t>partners</w:t>
      </w:r>
      <w:r w:rsidR="00313593">
        <w:rPr>
          <w:rStyle w:val="normaltextrun"/>
          <w:rFonts w:ascii="Source Sans Pro" w:hAnsi="Source Sans Pro"/>
          <w:color w:val="000000"/>
          <w:sz w:val="22"/>
          <w:szCs w:val="22"/>
          <w:shd w:val="clear" w:color="auto" w:fill="FFFFFF"/>
        </w:rPr>
        <w:t>,</w:t>
      </w:r>
      <w:r w:rsidR="004A35B7">
        <w:rPr>
          <w:rStyle w:val="normaltextrun"/>
          <w:rFonts w:ascii="Source Sans Pro" w:hAnsi="Source Sans Pro"/>
          <w:color w:val="000000"/>
          <w:sz w:val="22"/>
          <w:szCs w:val="22"/>
          <w:shd w:val="clear" w:color="auto" w:fill="FFFFFF"/>
        </w:rPr>
        <w:t xml:space="preserve"> </w:t>
      </w:r>
      <w:r w:rsidR="009C51BF">
        <w:rPr>
          <w:rStyle w:val="normaltextrun"/>
          <w:rFonts w:ascii="Source Sans Pro" w:hAnsi="Source Sans Pro"/>
          <w:color w:val="000000"/>
          <w:sz w:val="22"/>
          <w:szCs w:val="22"/>
          <w:shd w:val="clear" w:color="auto" w:fill="FFFFFF"/>
        </w:rPr>
        <w:t>longitudinal data collection efforts already underway</w:t>
      </w:r>
      <w:r w:rsidR="00313593">
        <w:rPr>
          <w:rStyle w:val="normaltextrun"/>
          <w:rFonts w:ascii="Source Sans Pro" w:hAnsi="Source Sans Pro"/>
          <w:color w:val="000000"/>
          <w:sz w:val="22"/>
          <w:szCs w:val="22"/>
          <w:shd w:val="clear" w:color="auto" w:fill="FFFFFF"/>
        </w:rPr>
        <w:t xml:space="preserve"> for which disruption of work would result in significant research loss, </w:t>
      </w:r>
      <w:r w:rsidR="00435EBF">
        <w:rPr>
          <w:rStyle w:val="normaltextrun"/>
          <w:rFonts w:ascii="Source Sans Pro" w:hAnsi="Source Sans Pro"/>
          <w:color w:val="000000"/>
          <w:sz w:val="22"/>
          <w:szCs w:val="22"/>
          <w:shd w:val="clear" w:color="auto" w:fill="FFFFFF"/>
        </w:rPr>
        <w:t xml:space="preserve">maintenance of </w:t>
      </w:r>
      <w:r w:rsidR="00DE3394">
        <w:rPr>
          <w:rStyle w:val="normaltextrun"/>
          <w:rFonts w:ascii="Source Sans Pro" w:hAnsi="Source Sans Pro"/>
          <w:color w:val="000000"/>
          <w:sz w:val="22"/>
          <w:szCs w:val="22"/>
          <w:shd w:val="clear" w:color="auto" w:fill="FFFFFF"/>
        </w:rPr>
        <w:t xml:space="preserve">essential research infrastructure, etc. </w:t>
      </w:r>
      <w:r w:rsidR="00832126">
        <w:rPr>
          <w:rStyle w:val="normaltextrun"/>
          <w:rFonts w:ascii="Source Sans Pro" w:hAnsi="Source Sans Pro"/>
          <w:color w:val="000000"/>
          <w:sz w:val="22"/>
          <w:szCs w:val="22"/>
          <w:shd w:val="clear" w:color="auto" w:fill="FFFFFF"/>
        </w:rPr>
        <w:t xml:space="preserve">Please </w:t>
      </w:r>
      <w:r w:rsidR="00DE3394">
        <w:rPr>
          <w:rStyle w:val="normaltextrun"/>
          <w:rFonts w:ascii="Source Sans Pro" w:hAnsi="Source Sans Pro"/>
          <w:color w:val="000000"/>
          <w:sz w:val="22"/>
          <w:szCs w:val="22"/>
          <w:shd w:val="clear" w:color="auto" w:fill="FFFFFF"/>
        </w:rPr>
        <w:t>align your request with the</w:t>
      </w:r>
      <w:r w:rsidR="00832126">
        <w:rPr>
          <w:rStyle w:val="normaltextrun"/>
          <w:rFonts w:ascii="Source Sans Pro" w:hAnsi="Source Sans Pro"/>
          <w:color w:val="000000"/>
          <w:sz w:val="22"/>
          <w:szCs w:val="22"/>
          <w:shd w:val="clear" w:color="auto" w:fill="FFFFFF"/>
        </w:rPr>
        <w:t xml:space="preserve"> Research Resilience </w:t>
      </w:r>
      <w:r w:rsidR="00832126">
        <w:rPr>
          <w:rStyle w:val="normaltextrun"/>
          <w:rFonts w:ascii="Source Sans Pro" w:hAnsi="Source Sans Pro"/>
          <w:color w:val="0563C1"/>
          <w:sz w:val="22"/>
          <w:szCs w:val="22"/>
          <w:u w:val="single"/>
        </w:rPr>
        <w:t>Guiding Principles</w:t>
      </w:r>
      <w:r w:rsidR="00DE3394">
        <w:rPr>
          <w:rStyle w:val="normaltextrun"/>
          <w:rFonts w:ascii="Source Sans Pro" w:hAnsi="Source Sans Pro"/>
          <w:color w:val="000000"/>
          <w:sz w:val="22"/>
          <w:szCs w:val="22"/>
          <w:shd w:val="clear" w:color="auto" w:fill="FFFFFF"/>
        </w:rPr>
        <w:t>.</w:t>
      </w:r>
    </w:p>
    <w:p w14:paraId="322FB10C" w14:textId="77777777" w:rsidR="00C15BAD" w:rsidRPr="003474DB" w:rsidRDefault="00C15BAD" w:rsidP="0056653A">
      <w:pPr>
        <w:rPr>
          <w:rFonts w:ascii="Source Sans Pro" w:hAnsi="Source Sans Pro" w:cs="Times New Roman"/>
          <w:b/>
          <w:bCs/>
          <w:sz w:val="22"/>
          <w:szCs w:val="22"/>
        </w:rPr>
      </w:pPr>
    </w:p>
    <w:p w14:paraId="5BB0DB63" w14:textId="3DDCF865" w:rsidR="009537F4" w:rsidRPr="003474DB" w:rsidRDefault="007B5E54" w:rsidP="0056653A">
      <w:pPr>
        <w:rPr>
          <w:rFonts w:ascii="Source Sans Pro" w:hAnsi="Source Sans Pro" w:cs="Times New Roman"/>
          <w:b/>
          <w:bCs/>
          <w:sz w:val="22"/>
          <w:szCs w:val="22"/>
        </w:rPr>
      </w:pPr>
      <w:r w:rsidRPr="003474DB">
        <w:rPr>
          <w:rFonts w:ascii="Source Sans Pro" w:hAnsi="Source Sans Pro" w:cs="Times New Roman"/>
          <w:b/>
          <w:bCs/>
          <w:sz w:val="22"/>
          <w:szCs w:val="22"/>
        </w:rPr>
        <w:t xml:space="preserve">Length of </w:t>
      </w:r>
      <w:r w:rsidR="00C15BAD" w:rsidRPr="003474DB">
        <w:rPr>
          <w:rFonts w:ascii="Source Sans Pro" w:hAnsi="Source Sans Pro" w:cs="Times New Roman"/>
          <w:b/>
          <w:bCs/>
          <w:sz w:val="22"/>
          <w:szCs w:val="22"/>
        </w:rPr>
        <w:t>P</w:t>
      </w:r>
      <w:r w:rsidRPr="003474DB">
        <w:rPr>
          <w:rFonts w:ascii="Source Sans Pro" w:hAnsi="Source Sans Pro" w:cs="Times New Roman"/>
          <w:b/>
          <w:bCs/>
          <w:sz w:val="22"/>
          <w:szCs w:val="22"/>
        </w:rPr>
        <w:t>roject</w:t>
      </w:r>
      <w:r w:rsidRPr="003474DB">
        <w:rPr>
          <w:rFonts w:ascii="Source Sans Pro" w:hAnsi="Source Sans Pro" w:cs="Times New Roman"/>
          <w:sz w:val="22"/>
          <w:szCs w:val="22"/>
        </w:rPr>
        <w:t xml:space="preserve">: </w:t>
      </w:r>
      <w:r w:rsidR="009537F4" w:rsidRPr="00BE4AFB">
        <w:rPr>
          <w:rFonts w:ascii="Source Sans Pro" w:hAnsi="Source Sans Pro" w:cs="Arial"/>
          <w:sz w:val="22"/>
          <w:szCs w:val="22"/>
        </w:rPr>
        <w:t>12 months or less</w:t>
      </w:r>
      <w:r w:rsidR="00832126">
        <w:rPr>
          <w:rFonts w:ascii="Source Sans Pro" w:hAnsi="Source Sans Pro" w:cs="Arial"/>
          <w:sz w:val="22"/>
          <w:szCs w:val="22"/>
        </w:rPr>
        <w:t>.</w:t>
      </w:r>
      <w:r w:rsidR="00686E20">
        <w:rPr>
          <w:rFonts w:ascii="Source Sans Pro" w:hAnsi="Source Sans Pro" w:cs="Arial"/>
          <w:sz w:val="22"/>
          <w:szCs w:val="22"/>
        </w:rPr>
        <w:t xml:space="preserve"> Renewal for a second year will be considered following a 6-month progress report. </w:t>
      </w:r>
      <w:r w:rsidR="00832126">
        <w:rPr>
          <w:rFonts w:ascii="Source Sans Pro" w:hAnsi="Source Sans Pro" w:cs="Arial"/>
          <w:sz w:val="22"/>
          <w:szCs w:val="22"/>
        </w:rPr>
        <w:t xml:space="preserve"> </w:t>
      </w:r>
      <w:r w:rsidR="00DE3394">
        <w:rPr>
          <w:rFonts w:ascii="Source Sans Pro" w:hAnsi="Source Sans Pro" w:cs="Arial"/>
          <w:sz w:val="22"/>
          <w:szCs w:val="22"/>
        </w:rPr>
        <w:t xml:space="preserve"> </w:t>
      </w:r>
    </w:p>
    <w:p w14:paraId="4932314D" w14:textId="77777777" w:rsidR="00C15BAD" w:rsidRPr="003474DB" w:rsidRDefault="00C15BAD" w:rsidP="0056653A">
      <w:pPr>
        <w:rPr>
          <w:rFonts w:ascii="Source Sans Pro" w:hAnsi="Source Sans Pro" w:cs="Times New Roman"/>
          <w:sz w:val="22"/>
          <w:szCs w:val="22"/>
        </w:rPr>
      </w:pPr>
    </w:p>
    <w:p w14:paraId="3AD81B36" w14:textId="77777777" w:rsidR="004154B1"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Allowable costs: </w:t>
      </w:r>
    </w:p>
    <w:p w14:paraId="222BF806" w14:textId="60BEC858" w:rsidR="00B44E47" w:rsidRPr="00B44E47" w:rsidRDefault="00B44E47" w:rsidP="00B44E47">
      <w:pPr>
        <w:numPr>
          <w:ilvl w:val="0"/>
          <w:numId w:val="20"/>
        </w:numPr>
        <w:spacing w:line="252" w:lineRule="auto"/>
        <w:rPr>
          <w:rFonts w:ascii="Source Sans Pro" w:eastAsia="Times New Roman" w:hAnsi="Source Sans Pro" w:cs="Arial"/>
          <w:color w:val="000000"/>
          <w:sz w:val="22"/>
          <w:szCs w:val="22"/>
        </w:rPr>
      </w:pPr>
      <w:r w:rsidRPr="7AC39009">
        <w:rPr>
          <w:rFonts w:ascii="Source Sans Pro" w:eastAsia="Times New Roman" w:hAnsi="Source Sans Pro" w:cs="Arial"/>
          <w:color w:val="000000" w:themeColor="text1"/>
          <w:sz w:val="22"/>
          <w:szCs w:val="22"/>
        </w:rPr>
        <w:t>Essential salary for career research faculty</w:t>
      </w:r>
    </w:p>
    <w:p w14:paraId="567B0665" w14:textId="46C22C58" w:rsidR="00DD1C3C" w:rsidRDefault="00DD1C3C" w:rsidP="00DD1C3C">
      <w:pPr>
        <w:numPr>
          <w:ilvl w:val="0"/>
          <w:numId w:val="20"/>
        </w:numPr>
        <w:spacing w:line="252" w:lineRule="auto"/>
        <w:rPr>
          <w:rFonts w:ascii="Source Sans Pro" w:eastAsia="Times New Roman" w:hAnsi="Source Sans Pro" w:cs="Arial"/>
          <w:color w:val="000000"/>
          <w:sz w:val="22"/>
          <w:szCs w:val="22"/>
        </w:rPr>
      </w:pPr>
      <w:r w:rsidRPr="4C3F4184">
        <w:rPr>
          <w:rFonts w:ascii="Source Sans Pro" w:eastAsia="Times New Roman" w:hAnsi="Source Sans Pro" w:cs="Arial"/>
          <w:color w:val="000000" w:themeColor="text1"/>
          <w:sz w:val="22"/>
          <w:szCs w:val="22"/>
        </w:rPr>
        <w:t>Salary/fringe of postdocs, graduate students, or other vital research staff</w:t>
      </w:r>
    </w:p>
    <w:p w14:paraId="4E88C2C9" w14:textId="5471B7F9" w:rsidR="00DD1C3C" w:rsidRDefault="00DD1C3C" w:rsidP="00DD1C3C">
      <w:pPr>
        <w:numPr>
          <w:ilvl w:val="0"/>
          <w:numId w:val="20"/>
        </w:numPr>
        <w:spacing w:line="252" w:lineRule="auto"/>
        <w:rPr>
          <w:rFonts w:ascii="Source Sans Pro" w:eastAsia="Times New Roman" w:hAnsi="Source Sans Pro" w:cs="Arial"/>
          <w:color w:val="000000"/>
          <w:sz w:val="22"/>
          <w:szCs w:val="22"/>
        </w:rPr>
      </w:pPr>
      <w:r w:rsidRPr="00DD1C3C">
        <w:rPr>
          <w:rFonts w:ascii="Source Sans Pro" w:eastAsia="Times New Roman" w:hAnsi="Source Sans Pro" w:cs="Arial"/>
          <w:color w:val="000000"/>
          <w:sz w:val="22"/>
          <w:szCs w:val="22"/>
        </w:rPr>
        <w:t>Core/shared user facility fees: Please note that funds will be transferred directly to the Core (funds for all other costs will be transferred to a faculty-managed departmental/</w:t>
      </w:r>
      <w:r w:rsidR="00697410">
        <w:rPr>
          <w:rFonts w:ascii="Source Sans Pro" w:eastAsia="Times New Roman" w:hAnsi="Source Sans Pro" w:cs="Arial"/>
          <w:color w:val="000000"/>
          <w:sz w:val="22"/>
          <w:szCs w:val="22"/>
        </w:rPr>
        <w:t>C&amp;</w:t>
      </w:r>
      <w:r w:rsidRPr="00DD1C3C">
        <w:rPr>
          <w:rFonts w:ascii="Source Sans Pro" w:eastAsia="Times New Roman" w:hAnsi="Source Sans Pro" w:cs="Arial"/>
          <w:color w:val="000000"/>
          <w:sz w:val="22"/>
          <w:szCs w:val="22"/>
        </w:rPr>
        <w:t>I index for the award)</w:t>
      </w:r>
    </w:p>
    <w:p w14:paraId="7D84273E" w14:textId="5FBBC8A3" w:rsidR="005E2A79" w:rsidRPr="005E2A79" w:rsidRDefault="005E2A79" w:rsidP="005E2A79">
      <w:pPr>
        <w:numPr>
          <w:ilvl w:val="0"/>
          <w:numId w:val="20"/>
        </w:numPr>
        <w:spacing w:line="252" w:lineRule="auto"/>
        <w:rPr>
          <w:rFonts w:ascii="Source Sans Pro" w:eastAsia="Times New Roman" w:hAnsi="Source Sans Pro" w:cs="Arial"/>
          <w:color w:val="000000"/>
          <w:sz w:val="22"/>
          <w:szCs w:val="22"/>
        </w:rPr>
      </w:pPr>
      <w:r w:rsidRPr="005E2A79">
        <w:rPr>
          <w:rFonts w:ascii="Source Sans Pro" w:eastAsia="Times New Roman" w:hAnsi="Source Sans Pro" w:cs="Arial"/>
          <w:color w:val="000000"/>
          <w:sz w:val="22"/>
          <w:szCs w:val="22"/>
        </w:rPr>
        <w:t>Essential supplies or research costs (e.g., reagents, participant remuneration, costs associated with book publications</w:t>
      </w:r>
      <w:r>
        <w:rPr>
          <w:rFonts w:ascii="Source Sans Pro" w:eastAsia="Times New Roman" w:hAnsi="Source Sans Pro" w:cs="Arial"/>
          <w:color w:val="000000"/>
          <w:sz w:val="22"/>
          <w:szCs w:val="22"/>
        </w:rPr>
        <w:t>, etc</w:t>
      </w:r>
      <w:r w:rsidR="003908A2">
        <w:rPr>
          <w:rFonts w:ascii="Source Sans Pro" w:eastAsia="Times New Roman" w:hAnsi="Source Sans Pro" w:cs="Arial"/>
          <w:color w:val="000000"/>
          <w:sz w:val="22"/>
          <w:szCs w:val="22"/>
        </w:rPr>
        <w:t>.</w:t>
      </w:r>
      <w:r w:rsidRPr="005E2A79">
        <w:rPr>
          <w:rFonts w:ascii="Source Sans Pro" w:eastAsia="Times New Roman" w:hAnsi="Source Sans Pro" w:cs="Arial"/>
          <w:color w:val="000000"/>
          <w:sz w:val="22"/>
          <w:szCs w:val="22"/>
        </w:rPr>
        <w:t>)</w:t>
      </w:r>
    </w:p>
    <w:p w14:paraId="0AA29058" w14:textId="3712A637" w:rsidR="00B44E47" w:rsidRPr="00F44EAF" w:rsidRDefault="00DD1C3C" w:rsidP="004154B1">
      <w:pPr>
        <w:numPr>
          <w:ilvl w:val="0"/>
          <w:numId w:val="20"/>
        </w:numPr>
        <w:spacing w:line="252" w:lineRule="auto"/>
        <w:rPr>
          <w:rFonts w:ascii="Source Sans Pro" w:eastAsia="Times New Roman" w:hAnsi="Source Sans Pro" w:cs="Arial"/>
          <w:color w:val="000000"/>
          <w:sz w:val="22"/>
          <w:szCs w:val="22"/>
        </w:rPr>
      </w:pPr>
      <w:r w:rsidRPr="3EA19077">
        <w:rPr>
          <w:rFonts w:ascii="Source Sans Pro" w:eastAsia="Times New Roman" w:hAnsi="Source Sans Pro" w:cs="Arial"/>
          <w:color w:val="000000" w:themeColor="text1"/>
          <w:sz w:val="22"/>
          <w:szCs w:val="22"/>
        </w:rPr>
        <w:lastRenderedPageBreak/>
        <w:t>9-month salary, summer salary, or course release for tenure-track faculty</w:t>
      </w:r>
      <w:r w:rsidR="00C94FEB">
        <w:rPr>
          <w:rFonts w:ascii="Source Sans Pro" w:eastAsia="Times New Roman" w:hAnsi="Source Sans Pro" w:cs="Arial"/>
          <w:color w:val="000000" w:themeColor="text1"/>
          <w:sz w:val="22"/>
          <w:szCs w:val="22"/>
        </w:rPr>
        <w:t xml:space="preserve"> may be considered in exceptional circumstances </w:t>
      </w:r>
    </w:p>
    <w:p w14:paraId="0334F5D1" w14:textId="58BAA040" w:rsidR="004154B1" w:rsidRPr="002F3BF7"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costs:</w:t>
      </w:r>
    </w:p>
    <w:p w14:paraId="21C6F818" w14:textId="3D07A300"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6A8B81BF">
        <w:rPr>
          <w:rFonts w:ascii="Source Sans Pro" w:eastAsia="Times New Roman" w:hAnsi="Source Sans Pro" w:cs="Arial"/>
          <w:color w:val="000000" w:themeColor="text1"/>
          <w:sz w:val="22"/>
          <w:szCs w:val="22"/>
        </w:rPr>
        <w:t>Replacement funding for projects that are completed</w:t>
      </w:r>
      <w:r w:rsidR="00CE509E" w:rsidRPr="6A8B81BF">
        <w:rPr>
          <w:rFonts w:ascii="Source Sans Pro" w:eastAsia="Times New Roman" w:hAnsi="Source Sans Pro" w:cs="Arial"/>
          <w:color w:val="000000" w:themeColor="text1"/>
          <w:sz w:val="22"/>
          <w:szCs w:val="22"/>
        </w:rPr>
        <w:t xml:space="preserve"> or have been fund</w:t>
      </w:r>
      <w:r w:rsidR="196DC30F" w:rsidRPr="6A8B81BF">
        <w:rPr>
          <w:rFonts w:ascii="Source Sans Pro" w:eastAsia="Times New Roman" w:hAnsi="Source Sans Pro" w:cs="Arial"/>
          <w:color w:val="000000" w:themeColor="text1"/>
          <w:sz w:val="22"/>
          <w:szCs w:val="22"/>
        </w:rPr>
        <w:t>ed</w:t>
      </w:r>
      <w:r w:rsidR="00CE509E" w:rsidRPr="6A8B81BF">
        <w:rPr>
          <w:rFonts w:ascii="Source Sans Pro" w:eastAsia="Times New Roman" w:hAnsi="Source Sans Pro" w:cs="Arial"/>
          <w:color w:val="000000" w:themeColor="text1"/>
          <w:sz w:val="22"/>
          <w:szCs w:val="22"/>
        </w:rPr>
        <w:t xml:space="preserve"> through other mechanisms since the termination </w:t>
      </w:r>
    </w:p>
    <w:p w14:paraId="4E22B4A1" w14:textId="77777777"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Cost overruns</w:t>
      </w:r>
    </w:p>
    <w:p w14:paraId="49FED5E3" w14:textId="584DA0CE" w:rsidR="00C15BAD" w:rsidRPr="00F44EAF" w:rsidRDefault="004154B1" w:rsidP="0056653A">
      <w:pPr>
        <w:pStyle w:val="ListParagraph"/>
        <w:numPr>
          <w:ilvl w:val="0"/>
          <w:numId w:val="20"/>
        </w:numPr>
        <w:rPr>
          <w:rFonts w:ascii="Source Sans Pro" w:hAnsi="Source Sans Pro" w:cs="Arial"/>
          <w:sz w:val="22"/>
          <w:szCs w:val="22"/>
        </w:rPr>
      </w:pPr>
      <w:r w:rsidRPr="002F3BF7">
        <w:rPr>
          <w:rFonts w:ascii="Source Sans Pro" w:hAnsi="Source Sans Pro" w:cs="Arial"/>
          <w:sz w:val="22"/>
          <w:szCs w:val="22"/>
        </w:rPr>
        <w:t>Costs not directly related to personnel continuity or deliverables</w:t>
      </w:r>
    </w:p>
    <w:p w14:paraId="745C7B2A" w14:textId="76FD59CF" w:rsidR="00C15BAD" w:rsidRDefault="0066105A" w:rsidP="0056653A">
      <w:pPr>
        <w:rPr>
          <w:rFonts w:ascii="Source Sans Pro" w:hAnsi="Source Sans Pro" w:cs="Times New Roman"/>
          <w:b/>
          <w:bCs/>
          <w:i/>
          <w:iCs/>
          <w:sz w:val="22"/>
          <w:szCs w:val="22"/>
        </w:rPr>
      </w:pPr>
      <w:r>
        <w:rPr>
          <w:rFonts w:ascii="Source Sans Pro" w:hAnsi="Source Sans Pro" w:cs="Times New Roman"/>
          <w:b/>
          <w:bCs/>
          <w:i/>
          <w:iCs/>
          <w:sz w:val="22"/>
          <w:szCs w:val="22"/>
        </w:rPr>
        <w:t xml:space="preserve">We expect budgets to be submitted using </w:t>
      </w:r>
      <w:r w:rsidR="00BD0D5E">
        <w:rPr>
          <w:rFonts w:ascii="Source Sans Pro" w:hAnsi="Source Sans Pro" w:cs="Times New Roman"/>
          <w:b/>
          <w:bCs/>
          <w:i/>
          <w:iCs/>
          <w:sz w:val="22"/>
          <w:szCs w:val="22"/>
        </w:rPr>
        <w:t>a current</w:t>
      </w:r>
      <w:r>
        <w:rPr>
          <w:rFonts w:ascii="Source Sans Pro" w:hAnsi="Source Sans Pro" w:cs="Times New Roman"/>
          <w:b/>
          <w:bCs/>
          <w:i/>
          <w:iCs/>
          <w:sz w:val="22"/>
          <w:szCs w:val="22"/>
        </w:rPr>
        <w:t xml:space="preserve"> SPS R&amp;R budget form</w:t>
      </w:r>
      <w:r w:rsidR="00C15BAD" w:rsidRPr="003474DB">
        <w:rPr>
          <w:rFonts w:ascii="Source Sans Pro" w:hAnsi="Source Sans Pro" w:cs="Times New Roman"/>
          <w:b/>
          <w:bCs/>
          <w:i/>
          <w:iCs/>
          <w:sz w:val="22"/>
          <w:szCs w:val="22"/>
        </w:rPr>
        <w:t>. See budget instructions below.</w:t>
      </w:r>
    </w:p>
    <w:p w14:paraId="0DD83276" w14:textId="3721F01C" w:rsidR="4B7EC2A5" w:rsidRDefault="4B7EC2A5" w:rsidP="0066105A">
      <w:pPr>
        <w:rPr>
          <w:rFonts w:ascii="Source Sans Pro" w:hAnsi="Source Sans Pro" w:cs="Times New Roman"/>
          <w:b/>
          <w:bCs/>
          <w:sz w:val="22"/>
          <w:szCs w:val="22"/>
        </w:rPr>
      </w:pPr>
    </w:p>
    <w:p w14:paraId="0860620A"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APPLICATION COMPONENTS</w:t>
      </w:r>
    </w:p>
    <w:p w14:paraId="645F8204" w14:textId="77777777" w:rsidR="00315AB4" w:rsidRPr="003474DB" w:rsidRDefault="00315AB4" w:rsidP="0056653A">
      <w:pPr>
        <w:rPr>
          <w:rFonts w:ascii="Source Sans Pro" w:hAnsi="Source Sans Pro" w:cs="Times New Roman"/>
          <w:sz w:val="22"/>
          <w:szCs w:val="22"/>
          <w:u w:val="single"/>
        </w:rPr>
      </w:pPr>
    </w:p>
    <w:p w14:paraId="3F0BB862" w14:textId="77777777" w:rsidR="00315AB4" w:rsidRPr="003474DB" w:rsidRDefault="00315AB4" w:rsidP="0056653A">
      <w:pPr>
        <w:rPr>
          <w:rFonts w:ascii="Source Sans Pro" w:hAnsi="Source Sans Pro" w:cs="Times New Roman"/>
          <w:b/>
          <w:bCs/>
          <w:sz w:val="22"/>
          <w:szCs w:val="22"/>
        </w:rPr>
      </w:pPr>
      <w:r w:rsidRPr="003474DB">
        <w:rPr>
          <w:rFonts w:ascii="Source Sans Pro" w:hAnsi="Source Sans Pro" w:cs="Times New Roman"/>
          <w:b/>
          <w:bCs/>
          <w:sz w:val="22"/>
          <w:szCs w:val="22"/>
        </w:rPr>
        <w:t>Application:</w:t>
      </w:r>
    </w:p>
    <w:p w14:paraId="6E846580" w14:textId="57595E6C" w:rsidR="005C73F6" w:rsidRPr="002F3BF7" w:rsidRDefault="0E528D05" w:rsidP="005C73F6">
      <w:pPr>
        <w:pStyle w:val="ListParagraph"/>
        <w:numPr>
          <w:ilvl w:val="0"/>
          <w:numId w:val="1"/>
        </w:numPr>
        <w:spacing w:line="252" w:lineRule="auto"/>
        <w:rPr>
          <w:rFonts w:ascii="Source Sans Pro" w:hAnsi="Source Sans Pro" w:cs="Arial"/>
          <w:i/>
          <w:iCs/>
          <w:sz w:val="22"/>
          <w:szCs w:val="22"/>
        </w:rPr>
      </w:pPr>
      <w:hyperlink r:id="rId8">
        <w:r w:rsidRPr="4B7EC2A5">
          <w:rPr>
            <w:rStyle w:val="Hyperlink"/>
            <w:rFonts w:ascii="Source Sans Pro" w:hAnsi="Source Sans Pro" w:cs="Arial"/>
            <w:i/>
            <w:iCs/>
            <w:sz w:val="22"/>
            <w:szCs w:val="22"/>
          </w:rPr>
          <w:t xml:space="preserve">Application </w:t>
        </w:r>
        <w:bookmarkStart w:id="0" w:name="_Hlt209618444"/>
        <w:bookmarkStart w:id="1" w:name="_Hlt209618445"/>
        <w:r w:rsidRPr="4B7EC2A5">
          <w:rPr>
            <w:rStyle w:val="Hyperlink"/>
            <w:rFonts w:ascii="Source Sans Pro" w:hAnsi="Source Sans Pro" w:cs="Arial"/>
            <w:i/>
            <w:iCs/>
            <w:sz w:val="22"/>
            <w:szCs w:val="22"/>
          </w:rPr>
          <w:t>F</w:t>
        </w:r>
        <w:bookmarkEnd w:id="0"/>
        <w:bookmarkEnd w:id="1"/>
        <w:r w:rsidRPr="4B7EC2A5">
          <w:rPr>
            <w:rStyle w:val="Hyperlink"/>
            <w:rFonts w:ascii="Source Sans Pro" w:hAnsi="Source Sans Pro" w:cs="Arial"/>
            <w:i/>
            <w:iCs/>
            <w:sz w:val="22"/>
            <w:szCs w:val="22"/>
          </w:rPr>
          <w:t>orm</w:t>
        </w:r>
      </w:hyperlink>
      <w:r w:rsidRPr="4B7EC2A5">
        <w:rPr>
          <w:rFonts w:ascii="Source Sans Pro" w:hAnsi="Source Sans Pro" w:cs="Arial"/>
          <w:sz w:val="22"/>
          <w:szCs w:val="22"/>
        </w:rPr>
        <w:t xml:space="preserve"> – All fields must be completed. </w:t>
      </w:r>
      <w:r w:rsidR="005C73F6" w:rsidRPr="002F3BF7">
        <w:rPr>
          <w:rFonts w:ascii="Source Sans Pro" w:hAnsi="Source Sans Pro" w:cs="Arial"/>
          <w:sz w:val="22"/>
          <w:szCs w:val="22"/>
        </w:rPr>
        <w:t>The form cannot be saved midway through.</w:t>
      </w:r>
    </w:p>
    <w:p w14:paraId="6836C134" w14:textId="4F61C916" w:rsidR="005C73F6" w:rsidRPr="00B97DD9" w:rsidRDefault="005C73F6" w:rsidP="005C73F6">
      <w:pPr>
        <w:spacing w:line="252" w:lineRule="auto"/>
        <w:rPr>
          <w:rFonts w:ascii="Source Sans Pro" w:hAnsi="Source Sans Pro" w:cs="Arial"/>
          <w:i/>
          <w:iCs/>
          <w:sz w:val="22"/>
          <w:szCs w:val="22"/>
        </w:rPr>
      </w:pPr>
    </w:p>
    <w:p w14:paraId="780267BF" w14:textId="77777777" w:rsidR="00FA0B7B" w:rsidRPr="00FA0B7B" w:rsidRDefault="005C73F6" w:rsidP="00FA0B7B">
      <w:pPr>
        <w:numPr>
          <w:ilvl w:val="0"/>
          <w:numId w:val="1"/>
        </w:numPr>
        <w:spacing w:line="252" w:lineRule="auto"/>
        <w:rPr>
          <w:rFonts w:ascii="Source Sans Pro" w:eastAsia="Times New Roman" w:hAnsi="Source Sans Pro" w:cs="Arial"/>
          <w:color w:val="000000"/>
          <w:sz w:val="22"/>
          <w:szCs w:val="22"/>
        </w:rPr>
      </w:pPr>
      <w:r w:rsidRPr="002F3BF7">
        <w:rPr>
          <w:rFonts w:ascii="Source Sans Pro" w:hAnsi="Source Sans Pro" w:cs="Arial"/>
          <w:i/>
          <w:iCs/>
          <w:sz w:val="22"/>
          <w:szCs w:val="22"/>
        </w:rPr>
        <w:t>Proposal Documents</w:t>
      </w:r>
      <w:r w:rsidRPr="002F3BF7">
        <w:rPr>
          <w:rFonts w:ascii="Source Sans Pro" w:hAnsi="Source Sans Pro" w:cs="Arial"/>
          <w:sz w:val="22"/>
          <w:szCs w:val="22"/>
        </w:rPr>
        <w:t xml:space="preserve"> </w:t>
      </w:r>
    </w:p>
    <w:p w14:paraId="0F52FBFB" w14:textId="77777777" w:rsidR="00FA0B7B" w:rsidRDefault="00FA0B7B" w:rsidP="00FA0B7B">
      <w:pPr>
        <w:pStyle w:val="ListParagraph"/>
        <w:rPr>
          <w:rFonts w:ascii="Source Sans Pro" w:eastAsia="Times New Roman" w:hAnsi="Source Sans Pro" w:cs="Arial"/>
          <w:b/>
          <w:bCs/>
          <w:color w:val="000000"/>
          <w:sz w:val="22"/>
          <w:szCs w:val="22"/>
        </w:rPr>
      </w:pPr>
    </w:p>
    <w:p w14:paraId="2BBFF030" w14:textId="01CF8169" w:rsidR="004949A6" w:rsidRPr="004D5457" w:rsidRDefault="005C73F6" w:rsidP="004949A6">
      <w:pPr>
        <w:numPr>
          <w:ilvl w:val="1"/>
          <w:numId w:val="1"/>
        </w:numPr>
        <w:spacing w:after="120" w:line="252" w:lineRule="auto"/>
        <w:rPr>
          <w:rFonts w:ascii="Source Sans Pro" w:eastAsia="Times New Roman" w:hAnsi="Source Sans Pro" w:cs="Arial"/>
          <w:color w:val="000000"/>
          <w:sz w:val="22"/>
          <w:szCs w:val="22"/>
        </w:rPr>
      </w:pPr>
      <w:r w:rsidRPr="386D29C5">
        <w:rPr>
          <w:rFonts w:ascii="Source Sans Pro" w:eastAsia="Times New Roman" w:hAnsi="Source Sans Pro" w:cs="Arial"/>
          <w:b/>
          <w:bCs/>
          <w:color w:val="000000" w:themeColor="text1"/>
          <w:sz w:val="22"/>
          <w:szCs w:val="22"/>
        </w:rPr>
        <w:t xml:space="preserve">Narrative: </w:t>
      </w:r>
      <w:r w:rsidR="00F44EAF" w:rsidRPr="00F44EAF">
        <w:rPr>
          <w:rFonts w:ascii="Source Sans Pro" w:eastAsia="Times New Roman" w:hAnsi="Source Sans Pro" w:cs="Arial"/>
          <w:color w:val="000000" w:themeColor="text1"/>
          <w:sz w:val="22"/>
          <w:szCs w:val="22"/>
        </w:rPr>
        <w:t xml:space="preserve">See </w:t>
      </w:r>
      <w:r w:rsidR="00F44EAF">
        <w:rPr>
          <w:rFonts w:ascii="Source Sans Pro" w:eastAsia="Times New Roman" w:hAnsi="Source Sans Pro" w:cs="Arial"/>
          <w:color w:val="000000" w:themeColor="text1"/>
          <w:sz w:val="22"/>
          <w:szCs w:val="22"/>
        </w:rPr>
        <w:t>TEMPLATE</w:t>
      </w:r>
      <w:r w:rsidR="00F44EAF" w:rsidRPr="00F44EAF">
        <w:rPr>
          <w:rFonts w:ascii="Source Sans Pro" w:eastAsia="Times New Roman" w:hAnsi="Source Sans Pro" w:cs="Arial"/>
          <w:color w:val="000000" w:themeColor="text1"/>
          <w:sz w:val="22"/>
          <w:szCs w:val="22"/>
        </w:rPr>
        <w:t xml:space="preserve"> below.</w:t>
      </w:r>
      <w:r w:rsidR="00F44EAF">
        <w:rPr>
          <w:rFonts w:ascii="Source Sans Pro" w:eastAsia="Times New Roman" w:hAnsi="Source Sans Pro" w:cs="Arial"/>
          <w:b/>
          <w:bCs/>
          <w:color w:val="000000" w:themeColor="text1"/>
          <w:sz w:val="22"/>
          <w:szCs w:val="22"/>
        </w:rPr>
        <w:t xml:space="preserve"> </w:t>
      </w:r>
      <w:r w:rsidRPr="386D29C5">
        <w:rPr>
          <w:rFonts w:ascii="Source Sans Pro" w:eastAsia="Times New Roman" w:hAnsi="Source Sans Pro" w:cs="Arial"/>
          <w:color w:val="000000" w:themeColor="text1"/>
          <w:sz w:val="22"/>
          <w:szCs w:val="22"/>
        </w:rPr>
        <w:t>Briefly (</w:t>
      </w:r>
      <w:r w:rsidRPr="386D29C5">
        <w:rPr>
          <w:rFonts w:ascii="Source Sans Pro" w:eastAsia="Times New Roman" w:hAnsi="Source Sans Pro" w:cs="Arial"/>
          <w:i/>
          <w:iCs/>
          <w:color w:val="000000" w:themeColor="text1"/>
          <w:sz w:val="22"/>
          <w:szCs w:val="22"/>
        </w:rPr>
        <w:t>no more than</w:t>
      </w:r>
      <w:r w:rsidR="00BC73C9" w:rsidRPr="386D29C5">
        <w:rPr>
          <w:rFonts w:ascii="Source Sans Pro" w:eastAsia="Times New Roman" w:hAnsi="Source Sans Pro" w:cs="Arial"/>
          <w:i/>
          <w:iCs/>
          <w:color w:val="000000" w:themeColor="text1"/>
          <w:sz w:val="22"/>
          <w:szCs w:val="22"/>
        </w:rPr>
        <w:t xml:space="preserve"> </w:t>
      </w:r>
      <w:r w:rsidR="00B44E47" w:rsidRPr="386D29C5">
        <w:rPr>
          <w:rFonts w:ascii="Source Sans Pro" w:eastAsia="Times New Roman" w:hAnsi="Source Sans Pro" w:cs="Arial"/>
          <w:i/>
          <w:iCs/>
          <w:color w:val="000000" w:themeColor="text1"/>
          <w:sz w:val="22"/>
          <w:szCs w:val="22"/>
        </w:rPr>
        <w:t>3</w:t>
      </w:r>
      <w:r w:rsidR="00BC73C9" w:rsidRPr="386D29C5">
        <w:rPr>
          <w:rFonts w:ascii="Source Sans Pro" w:eastAsia="Times New Roman" w:hAnsi="Source Sans Pro" w:cs="Arial"/>
          <w:i/>
          <w:iCs/>
          <w:color w:val="000000" w:themeColor="text1"/>
          <w:sz w:val="22"/>
          <w:szCs w:val="22"/>
        </w:rPr>
        <w:t xml:space="preserve"> </w:t>
      </w:r>
      <w:r w:rsidR="20A5903D" w:rsidRPr="386D29C5">
        <w:rPr>
          <w:rFonts w:ascii="Source Sans Pro" w:eastAsia="Times New Roman" w:hAnsi="Source Sans Pro" w:cs="Arial"/>
          <w:i/>
          <w:iCs/>
          <w:color w:val="000000" w:themeColor="text1"/>
          <w:sz w:val="22"/>
          <w:szCs w:val="22"/>
        </w:rPr>
        <w:t>single-spaced</w:t>
      </w:r>
      <w:r w:rsidR="00BC73C9" w:rsidRPr="386D29C5">
        <w:rPr>
          <w:rFonts w:ascii="Source Sans Pro" w:eastAsia="Times New Roman" w:hAnsi="Source Sans Pro" w:cs="Arial"/>
          <w:i/>
          <w:iCs/>
          <w:color w:val="000000" w:themeColor="text1"/>
          <w:sz w:val="22"/>
          <w:szCs w:val="22"/>
        </w:rPr>
        <w:t xml:space="preserve"> </w:t>
      </w:r>
      <w:r w:rsidRPr="386D29C5">
        <w:rPr>
          <w:rFonts w:ascii="Source Sans Pro" w:eastAsia="Times New Roman" w:hAnsi="Source Sans Pro" w:cs="Arial"/>
          <w:i/>
          <w:iCs/>
          <w:color w:val="000000" w:themeColor="text1"/>
          <w:sz w:val="22"/>
          <w:szCs w:val="22"/>
        </w:rPr>
        <w:t>page</w:t>
      </w:r>
      <w:r w:rsidR="00BC73C9" w:rsidRPr="386D29C5">
        <w:rPr>
          <w:rFonts w:ascii="Source Sans Pro" w:eastAsia="Times New Roman" w:hAnsi="Source Sans Pro" w:cs="Arial"/>
          <w:i/>
          <w:iCs/>
          <w:color w:val="000000" w:themeColor="text1"/>
          <w:sz w:val="22"/>
          <w:szCs w:val="22"/>
        </w:rPr>
        <w:t>s</w:t>
      </w:r>
      <w:r w:rsidRPr="386D29C5">
        <w:rPr>
          <w:rFonts w:ascii="Source Sans Pro" w:eastAsia="Times New Roman" w:hAnsi="Source Sans Pro" w:cs="Arial"/>
          <w:color w:val="000000" w:themeColor="text1"/>
          <w:sz w:val="22"/>
          <w:szCs w:val="22"/>
        </w:rPr>
        <w:t xml:space="preserve">) explain the current need for </w:t>
      </w:r>
      <w:r w:rsidR="000D1062" w:rsidRPr="386D29C5">
        <w:rPr>
          <w:rFonts w:ascii="Source Sans Pro" w:eastAsia="Times New Roman" w:hAnsi="Source Sans Pro" w:cs="Arial"/>
          <w:color w:val="000000" w:themeColor="text1"/>
          <w:sz w:val="22"/>
          <w:szCs w:val="22"/>
        </w:rPr>
        <w:t xml:space="preserve">requested </w:t>
      </w:r>
      <w:r w:rsidR="0005415C" w:rsidRPr="386D29C5">
        <w:rPr>
          <w:rFonts w:ascii="Source Sans Pro" w:eastAsia="Times New Roman" w:hAnsi="Source Sans Pro" w:cs="Arial"/>
          <w:color w:val="000000" w:themeColor="text1"/>
          <w:sz w:val="22"/>
          <w:szCs w:val="22"/>
        </w:rPr>
        <w:t>support</w:t>
      </w:r>
      <w:r w:rsidR="00FA0B7B" w:rsidRPr="386D29C5">
        <w:rPr>
          <w:rFonts w:ascii="Source Sans Pro" w:eastAsia="Times New Roman" w:hAnsi="Source Sans Pro" w:cs="Arial"/>
          <w:color w:val="000000" w:themeColor="text1"/>
          <w:sz w:val="22"/>
          <w:szCs w:val="22"/>
        </w:rPr>
        <w:t xml:space="preserve"> and the rationale behind the specific </w:t>
      </w:r>
      <w:r w:rsidR="000D1062" w:rsidRPr="386D29C5">
        <w:rPr>
          <w:rFonts w:ascii="Source Sans Pro" w:eastAsia="Times New Roman" w:hAnsi="Source Sans Pro" w:cs="Arial"/>
          <w:color w:val="000000" w:themeColor="text1"/>
          <w:sz w:val="22"/>
          <w:szCs w:val="22"/>
        </w:rPr>
        <w:t>staff retention and research continuity</w:t>
      </w:r>
      <w:r w:rsidR="00FA0B7B" w:rsidRPr="386D29C5">
        <w:rPr>
          <w:rFonts w:ascii="Source Sans Pro" w:eastAsia="Times New Roman" w:hAnsi="Source Sans Pro" w:cs="Arial"/>
          <w:color w:val="000000" w:themeColor="text1"/>
          <w:sz w:val="22"/>
          <w:szCs w:val="22"/>
        </w:rPr>
        <w:t xml:space="preserve"> you propose to complete with additional investment. Describe </w:t>
      </w:r>
      <w:r w:rsidR="000D1062" w:rsidRPr="386D29C5">
        <w:rPr>
          <w:rFonts w:ascii="Source Sans Pro" w:eastAsia="Times New Roman" w:hAnsi="Source Sans Pro" w:cs="Arial"/>
          <w:color w:val="000000" w:themeColor="text1"/>
          <w:sz w:val="22"/>
          <w:szCs w:val="22"/>
        </w:rPr>
        <w:t>the key outcomes</w:t>
      </w:r>
      <w:r w:rsidR="00FA0B7B" w:rsidRPr="386D29C5">
        <w:rPr>
          <w:rFonts w:ascii="Source Sans Pro" w:eastAsia="Times New Roman" w:hAnsi="Source Sans Pro" w:cs="Arial"/>
          <w:color w:val="000000" w:themeColor="text1"/>
          <w:sz w:val="22"/>
          <w:szCs w:val="22"/>
        </w:rPr>
        <w:t xml:space="preserve"> of the proposed </w:t>
      </w:r>
      <w:r w:rsidR="000D1062" w:rsidRPr="386D29C5">
        <w:rPr>
          <w:rFonts w:ascii="Source Sans Pro" w:eastAsia="Times New Roman" w:hAnsi="Source Sans Pro" w:cs="Arial"/>
          <w:color w:val="000000" w:themeColor="text1"/>
          <w:sz w:val="22"/>
          <w:szCs w:val="22"/>
        </w:rPr>
        <w:t>research support</w:t>
      </w:r>
      <w:r w:rsidR="00FA0B7B" w:rsidRPr="386D29C5">
        <w:rPr>
          <w:rFonts w:ascii="Source Sans Pro" w:eastAsia="Times New Roman" w:hAnsi="Source Sans Pro" w:cs="Arial"/>
          <w:color w:val="000000" w:themeColor="text1"/>
          <w:sz w:val="22"/>
          <w:szCs w:val="22"/>
        </w:rPr>
        <w:t xml:space="preserve"> you will be able to achieve with the requested funds. </w:t>
      </w:r>
      <w:r w:rsidR="004949A6" w:rsidRPr="386D29C5">
        <w:rPr>
          <w:rFonts w:ascii="Source Sans Pro" w:eastAsia="Times New Roman" w:hAnsi="Source Sans Pro" w:cs="Arial"/>
          <w:color w:val="000000" w:themeColor="text1"/>
          <w:sz w:val="22"/>
          <w:szCs w:val="22"/>
        </w:rPr>
        <w:t xml:space="preserve">Please be sure to address how your request aligns with “Guiding Principles” in your justification of need and conservative approach to use of funds. Briefly detail the expected </w:t>
      </w:r>
      <w:r w:rsidR="000D1062" w:rsidRPr="386D29C5">
        <w:rPr>
          <w:rFonts w:ascii="Source Sans Pro" w:eastAsia="Times New Roman" w:hAnsi="Source Sans Pro" w:cs="Arial"/>
          <w:color w:val="000000" w:themeColor="text1"/>
          <w:sz w:val="22"/>
          <w:szCs w:val="22"/>
        </w:rPr>
        <w:t xml:space="preserve">impact of the proposed investment to the UO and the mission/goals of your unit and the institution overall. </w:t>
      </w:r>
      <w:r w:rsidR="004949A6" w:rsidRPr="386D29C5">
        <w:rPr>
          <w:rFonts w:ascii="Source Sans Pro" w:eastAsia="Times New Roman" w:hAnsi="Source Sans Pro" w:cs="Arial"/>
          <w:color w:val="000000" w:themeColor="text1"/>
          <w:sz w:val="22"/>
          <w:szCs w:val="22"/>
        </w:rPr>
        <w:t xml:space="preserve"> </w:t>
      </w:r>
    </w:p>
    <w:p w14:paraId="56096274" w14:textId="690851AA" w:rsidR="0056653A" w:rsidRDefault="0056653A" w:rsidP="0056653A">
      <w:pPr>
        <w:pStyle w:val="ListParagraph"/>
        <w:widowControl w:val="0"/>
        <w:numPr>
          <w:ilvl w:val="1"/>
          <w:numId w:val="1"/>
        </w:numPr>
        <w:spacing w:before="120"/>
        <w:contextualSpacing w:val="0"/>
        <w:rPr>
          <w:rFonts w:ascii="Source Sans Pro" w:hAnsi="Source Sans Pro" w:cs="Times New Roman"/>
          <w:bCs/>
          <w:sz w:val="22"/>
          <w:szCs w:val="22"/>
        </w:rPr>
      </w:pPr>
      <w:r w:rsidRPr="003474DB">
        <w:rPr>
          <w:rFonts w:ascii="Source Sans Pro" w:hAnsi="Source Sans Pro" w:cs="Times New Roman"/>
          <w:b/>
          <w:sz w:val="22"/>
          <w:szCs w:val="22"/>
        </w:rPr>
        <w:t>References Cited</w:t>
      </w:r>
      <w:r w:rsidR="005C73F6">
        <w:rPr>
          <w:rFonts w:ascii="Source Sans Pro" w:hAnsi="Source Sans Pro" w:cs="Times New Roman"/>
          <w:bCs/>
          <w:sz w:val="22"/>
          <w:szCs w:val="22"/>
        </w:rPr>
        <w:t xml:space="preserve">: If applicable, </w:t>
      </w:r>
      <w:r w:rsidRPr="003474DB">
        <w:rPr>
          <w:rFonts w:ascii="Source Sans Pro" w:hAnsi="Source Sans Pro" w:cs="Times New Roman"/>
          <w:bCs/>
          <w:sz w:val="22"/>
          <w:szCs w:val="22"/>
        </w:rPr>
        <w:t>no page limit</w:t>
      </w:r>
    </w:p>
    <w:p w14:paraId="48552DB0" w14:textId="77777777" w:rsidR="00366A1C" w:rsidRPr="00366A1C" w:rsidRDefault="00366A1C" w:rsidP="00366A1C">
      <w:pPr>
        <w:widowControl w:val="0"/>
        <w:spacing w:before="120"/>
        <w:rPr>
          <w:rFonts w:ascii="Source Sans Pro" w:hAnsi="Source Sans Pro" w:cs="Times New Roman"/>
          <w:bCs/>
          <w:sz w:val="22"/>
          <w:szCs w:val="22"/>
        </w:rPr>
      </w:pPr>
    </w:p>
    <w:p w14:paraId="214EDA62" w14:textId="3FE05CFE" w:rsidR="0056653A" w:rsidRPr="003474DB" w:rsidRDefault="0056653A" w:rsidP="386D29C5">
      <w:pPr>
        <w:pStyle w:val="ListParagraph"/>
        <w:numPr>
          <w:ilvl w:val="1"/>
          <w:numId w:val="1"/>
        </w:numPr>
        <w:spacing w:before="120"/>
        <w:rPr>
          <w:rFonts w:ascii="Source Sans Pro" w:hAnsi="Source Sans Pro" w:cs="Times New Roman"/>
          <w:sz w:val="22"/>
          <w:szCs w:val="22"/>
        </w:rPr>
      </w:pPr>
      <w:r w:rsidRPr="386D29C5">
        <w:rPr>
          <w:rFonts w:ascii="Source Sans Pro" w:hAnsi="Source Sans Pro" w:cs="Times New Roman"/>
          <w:b/>
          <w:bCs/>
          <w:sz w:val="22"/>
          <w:szCs w:val="22"/>
        </w:rPr>
        <w:t>Budget:</w:t>
      </w:r>
      <w:r w:rsidRPr="386D29C5">
        <w:rPr>
          <w:rFonts w:ascii="Source Sans Pro" w:hAnsi="Source Sans Pro" w:cs="Times New Roman"/>
          <w:sz w:val="22"/>
          <w:szCs w:val="22"/>
        </w:rPr>
        <w:t xml:space="preserve"> Please </w:t>
      </w:r>
      <w:r w:rsidR="000D1062" w:rsidRPr="386D29C5">
        <w:rPr>
          <w:rFonts w:ascii="Source Sans Pro" w:hAnsi="Source Sans Pro" w:cs="Times New Roman"/>
          <w:sz w:val="22"/>
          <w:szCs w:val="22"/>
        </w:rPr>
        <w:t>complete</w:t>
      </w:r>
      <w:r w:rsidRPr="386D29C5">
        <w:rPr>
          <w:rFonts w:ascii="Source Sans Pro" w:hAnsi="Source Sans Pro" w:cs="Times New Roman"/>
          <w:sz w:val="22"/>
          <w:szCs w:val="22"/>
        </w:rPr>
        <w:t xml:space="preserve"> the "R&amp;R 1 to 5 Year Detailed Budget" Excel template on the Sponsored Projects Forms </w:t>
      </w:r>
      <w:hyperlink r:id="rId9" w:anchor="Budget%20Templates">
        <w:r w:rsidRPr="386D29C5">
          <w:rPr>
            <w:rStyle w:val="Hyperlink"/>
            <w:rFonts w:ascii="Source Sans Pro" w:hAnsi="Source Sans Pro" w:cs="Times New Roman"/>
            <w:sz w:val="22"/>
            <w:szCs w:val="22"/>
          </w:rPr>
          <w:t>webpage</w:t>
        </w:r>
      </w:hyperlink>
      <w:r w:rsidRPr="386D29C5">
        <w:rPr>
          <w:rFonts w:ascii="Source Sans Pro" w:hAnsi="Source Sans Pro" w:cs="Times New Roman"/>
          <w:sz w:val="22"/>
          <w:szCs w:val="22"/>
        </w:rPr>
        <w:t>.</w:t>
      </w:r>
      <w:r w:rsidRPr="386D29C5">
        <w:rPr>
          <w:rFonts w:ascii="Source Sans Pro" w:hAnsi="Source Sans Pro" w:cs="Times New Roman"/>
          <w:color w:val="FF0000"/>
          <w:sz w:val="22"/>
          <w:szCs w:val="22"/>
        </w:rPr>
        <w:t xml:space="preserve"> </w:t>
      </w:r>
    </w:p>
    <w:p w14:paraId="35B9A341" w14:textId="3B42BB5C" w:rsidR="000D1062" w:rsidRPr="000D1062" w:rsidRDefault="0056653A" w:rsidP="000D1062">
      <w:pPr>
        <w:pStyle w:val="ListParagraph"/>
        <w:numPr>
          <w:ilvl w:val="2"/>
          <w:numId w:val="1"/>
        </w:numPr>
        <w:spacing w:before="120" w:after="120"/>
        <w:contextualSpacing w:val="0"/>
        <w:rPr>
          <w:rFonts w:ascii="Source Sans Pro" w:hAnsi="Source Sans Pro" w:cs="Times New Roman"/>
          <w:sz w:val="22"/>
          <w:szCs w:val="22"/>
        </w:rPr>
      </w:pPr>
      <w:r w:rsidRPr="003474DB">
        <w:rPr>
          <w:rFonts w:ascii="Source Sans Pro" w:hAnsi="Source Sans Pro" w:cs="Times New Roman"/>
          <w:i/>
          <w:iCs/>
          <w:sz w:val="22"/>
          <w:szCs w:val="22"/>
        </w:rPr>
        <w:t>Note 1:</w:t>
      </w:r>
      <w:r w:rsidRPr="003474DB">
        <w:rPr>
          <w:rFonts w:ascii="Source Sans Pro" w:hAnsi="Source Sans Pro" w:cs="Times New Roman"/>
          <w:sz w:val="22"/>
          <w:szCs w:val="22"/>
        </w:rPr>
        <w:t xml:space="preserve"> internal awards do not require indirect (F&amp;A) costs. Please set that cell in the template to 0.</w:t>
      </w:r>
    </w:p>
    <w:p w14:paraId="70AA64E3" w14:textId="7D528847" w:rsidR="001479C4" w:rsidRDefault="001479C4" w:rsidP="00ED0DBE">
      <w:pPr>
        <w:pStyle w:val="ListParagraph"/>
        <w:widowControl w:val="0"/>
        <w:numPr>
          <w:ilvl w:val="1"/>
          <w:numId w:val="1"/>
        </w:numPr>
        <w:spacing w:before="120"/>
        <w:contextualSpacing w:val="0"/>
        <w:rPr>
          <w:rFonts w:ascii="Source Sans Pro" w:hAnsi="Source Sans Pro" w:cs="Times New Roman"/>
          <w:bCs/>
          <w:sz w:val="22"/>
          <w:szCs w:val="22"/>
        </w:rPr>
      </w:pPr>
      <w:r w:rsidRPr="00370F43">
        <w:rPr>
          <w:rFonts w:ascii="Source Sans Pro" w:hAnsi="Source Sans Pro" w:cs="Times New Roman"/>
          <w:b/>
          <w:sz w:val="22"/>
          <w:szCs w:val="22"/>
        </w:rPr>
        <w:t>Budget Justification</w:t>
      </w:r>
      <w:r>
        <w:rPr>
          <w:rFonts w:ascii="Source Sans Pro" w:hAnsi="Source Sans Pro" w:cs="Times New Roman"/>
          <w:b/>
          <w:sz w:val="22"/>
          <w:szCs w:val="22"/>
        </w:rPr>
        <w:t xml:space="preserve"> </w:t>
      </w:r>
      <w:r w:rsidRPr="00ED0DBE">
        <w:rPr>
          <w:rFonts w:ascii="Source Sans Pro" w:hAnsi="Source Sans Pro" w:cs="Times New Roman"/>
          <w:b/>
          <w:sz w:val="22"/>
          <w:szCs w:val="22"/>
        </w:rPr>
        <w:t>(no page limit)</w:t>
      </w:r>
      <w:r w:rsidRPr="00370F43">
        <w:rPr>
          <w:rFonts w:ascii="Source Sans Pro" w:hAnsi="Source Sans Pro" w:cs="Times New Roman"/>
          <w:b/>
          <w:sz w:val="22"/>
          <w:szCs w:val="22"/>
        </w:rPr>
        <w:t>:</w:t>
      </w:r>
      <w:r w:rsidRPr="00ED0DBE">
        <w:rPr>
          <w:rFonts w:ascii="Source Sans Pro" w:hAnsi="Source Sans Pro" w:cs="Times New Roman"/>
          <w:b/>
          <w:sz w:val="22"/>
          <w:szCs w:val="22"/>
        </w:rPr>
        <w:t xml:space="preserve"> </w:t>
      </w:r>
      <w:r w:rsidRPr="00ED0DBE">
        <w:rPr>
          <w:rFonts w:ascii="Source Sans Pro" w:hAnsi="Source Sans Pro" w:cs="Times New Roman"/>
          <w:bCs/>
          <w:sz w:val="22"/>
          <w:szCs w:val="22"/>
        </w:rPr>
        <w:t xml:space="preserve">Use the </w:t>
      </w:r>
      <w:hyperlink w:anchor="budgetjust" w:history="1">
        <w:r w:rsidRPr="00ED0DBE">
          <w:rPr>
            <w:bCs/>
          </w:rPr>
          <w:t>Budget Justification T</w:t>
        </w:r>
        <w:r w:rsidR="53F76E04" w:rsidRPr="00ED0DBE">
          <w:rPr>
            <w:bCs/>
          </w:rPr>
          <w:t>EMPLATE</w:t>
        </w:r>
      </w:hyperlink>
      <w:r w:rsidRPr="00ED0DBE">
        <w:rPr>
          <w:rFonts w:ascii="Source Sans Pro" w:hAnsi="Source Sans Pro" w:cs="Times New Roman"/>
          <w:bCs/>
          <w:sz w:val="22"/>
          <w:szCs w:val="22"/>
        </w:rPr>
        <w:t xml:space="preserve"> at the end of this document to complete this component of the application. </w:t>
      </w:r>
    </w:p>
    <w:p w14:paraId="7912F735" w14:textId="77777777" w:rsidR="00366A1C" w:rsidRPr="00366A1C" w:rsidRDefault="00366A1C" w:rsidP="00366A1C">
      <w:pPr>
        <w:widowControl w:val="0"/>
        <w:spacing w:before="120"/>
        <w:ind w:left="720"/>
        <w:rPr>
          <w:rFonts w:ascii="Source Sans Pro" w:hAnsi="Source Sans Pro" w:cs="Times New Roman"/>
          <w:bCs/>
          <w:sz w:val="22"/>
          <w:szCs w:val="22"/>
        </w:rPr>
      </w:pPr>
    </w:p>
    <w:p w14:paraId="53ED4C3A" w14:textId="05D93D2F" w:rsidR="001479C4" w:rsidRDefault="00AF06FA" w:rsidP="386D29C5">
      <w:pPr>
        <w:pStyle w:val="ListParagraph"/>
        <w:widowControl w:val="0"/>
        <w:numPr>
          <w:ilvl w:val="1"/>
          <w:numId w:val="1"/>
        </w:numPr>
        <w:spacing w:before="120"/>
        <w:rPr>
          <w:rFonts w:ascii="Source Sans Pro" w:hAnsi="Source Sans Pro" w:cs="Times New Roman"/>
          <w:sz w:val="22"/>
          <w:szCs w:val="22"/>
        </w:rPr>
      </w:pPr>
      <w:r>
        <w:rPr>
          <w:rFonts w:ascii="Source Sans Pro" w:hAnsi="Source Sans Pro" w:cs="Times New Roman"/>
          <w:b/>
          <w:bCs/>
          <w:sz w:val="22"/>
          <w:szCs w:val="22"/>
        </w:rPr>
        <w:t>Other Actions</w:t>
      </w:r>
      <w:r w:rsidR="001479C4" w:rsidRPr="386D29C5">
        <w:rPr>
          <w:rFonts w:ascii="Source Sans Pro" w:hAnsi="Source Sans Pro" w:cs="Times New Roman"/>
          <w:b/>
          <w:bCs/>
          <w:sz w:val="22"/>
          <w:szCs w:val="22"/>
        </w:rPr>
        <w:t xml:space="preserve"> (no page limit): </w:t>
      </w:r>
      <w:r>
        <w:rPr>
          <w:rFonts w:ascii="Source Sans Pro" w:hAnsi="Source Sans Pro" w:cs="Times New Roman"/>
          <w:sz w:val="22"/>
          <w:szCs w:val="22"/>
        </w:rPr>
        <w:t xml:space="preserve">Please describe all of the continuity actions </w:t>
      </w:r>
      <w:r w:rsidR="00536633">
        <w:rPr>
          <w:rFonts w:ascii="Source Sans Pro" w:hAnsi="Source Sans Pro" w:cs="Times New Roman"/>
          <w:sz w:val="22"/>
          <w:szCs w:val="22"/>
        </w:rPr>
        <w:t xml:space="preserve">already </w:t>
      </w:r>
      <w:r>
        <w:rPr>
          <w:rFonts w:ascii="Source Sans Pro" w:hAnsi="Source Sans Pro" w:cs="Times New Roman"/>
          <w:sz w:val="22"/>
          <w:szCs w:val="22"/>
        </w:rPr>
        <w:t>undertaken within your unit to address gaps prior to making this request</w:t>
      </w:r>
      <w:r w:rsidR="001479C4" w:rsidRPr="386D29C5">
        <w:rPr>
          <w:rFonts w:ascii="Source Sans Pro" w:hAnsi="Source Sans Pro" w:cs="Times New Roman"/>
          <w:sz w:val="22"/>
          <w:szCs w:val="22"/>
        </w:rPr>
        <w:t>.</w:t>
      </w:r>
      <w:r>
        <w:rPr>
          <w:rFonts w:ascii="Source Sans Pro" w:hAnsi="Source Sans Pro" w:cs="Times New Roman"/>
          <w:sz w:val="22"/>
          <w:szCs w:val="22"/>
        </w:rPr>
        <w:t xml:space="preserve"> Note staff FTE reductions, </w:t>
      </w:r>
      <w:r w:rsidR="00536633">
        <w:rPr>
          <w:rFonts w:ascii="Source Sans Pro" w:hAnsi="Source Sans Pro" w:cs="Times New Roman"/>
          <w:sz w:val="22"/>
          <w:szCs w:val="22"/>
        </w:rPr>
        <w:t xml:space="preserve">transition of personnel to teaching or other grants, other support utilized (e.g., licensing revenue, endowed chair funds, etc.). </w:t>
      </w:r>
      <w:r w:rsidR="000E4781">
        <w:rPr>
          <w:rFonts w:ascii="Source Sans Pro" w:hAnsi="Source Sans Pro" w:cs="Times New Roman"/>
          <w:sz w:val="22"/>
          <w:szCs w:val="22"/>
        </w:rPr>
        <w:t xml:space="preserve">If there are individual Research Resilience Bridge applications pending or approved in your unit that you propose to modify based on this more comprehensive ask, please </w:t>
      </w:r>
      <w:r w:rsidR="000E4781" w:rsidRPr="7131B1BE">
        <w:rPr>
          <w:rFonts w:ascii="Source Sans Pro" w:hAnsi="Source Sans Pro" w:cs="Times New Roman"/>
          <w:sz w:val="22"/>
          <w:szCs w:val="22"/>
        </w:rPr>
        <w:t>explicit</w:t>
      </w:r>
      <w:r w:rsidR="304DF019" w:rsidRPr="7131B1BE">
        <w:rPr>
          <w:rFonts w:ascii="Source Sans Pro" w:hAnsi="Source Sans Pro" w:cs="Times New Roman"/>
          <w:sz w:val="22"/>
          <w:szCs w:val="22"/>
        </w:rPr>
        <w:t>ly</w:t>
      </w:r>
      <w:r w:rsidR="000E4781">
        <w:rPr>
          <w:rFonts w:ascii="Source Sans Pro" w:hAnsi="Source Sans Pro" w:cs="Times New Roman"/>
          <w:sz w:val="22"/>
          <w:szCs w:val="22"/>
        </w:rPr>
        <w:t xml:space="preserve"> note here.  </w:t>
      </w:r>
    </w:p>
    <w:p w14:paraId="3675421F" w14:textId="68352BCB" w:rsidR="00A94601" w:rsidRDefault="00A94601" w:rsidP="00E53327">
      <w:pPr>
        <w:rPr>
          <w:rFonts w:ascii="Source Sans Pro" w:hAnsi="Source Sans Pro" w:cs="Times New Roman"/>
          <w:sz w:val="22"/>
          <w:szCs w:val="22"/>
        </w:rPr>
      </w:pPr>
    </w:p>
    <w:p w14:paraId="12D420AC" w14:textId="77777777" w:rsidR="00050670" w:rsidRPr="00E53327" w:rsidRDefault="00050670" w:rsidP="00E53327">
      <w:pPr>
        <w:rPr>
          <w:rFonts w:ascii="Source Sans Pro" w:hAnsi="Source Sans Pro" w:cs="Times New Roman"/>
          <w:sz w:val="22"/>
          <w:szCs w:val="22"/>
        </w:rPr>
      </w:pPr>
    </w:p>
    <w:p w14:paraId="7191EFA0" w14:textId="5DA05E96" w:rsidR="00BF55F6" w:rsidRPr="003474DB" w:rsidRDefault="2E3E2042" w:rsidP="0056653A">
      <w:pPr>
        <w:widowControl w:val="0"/>
        <w:rPr>
          <w:rFonts w:ascii="Source Sans Pro" w:hAnsi="Source Sans Pro" w:cs="Times New Roman"/>
          <w:sz w:val="22"/>
          <w:szCs w:val="22"/>
        </w:rPr>
      </w:pPr>
      <w:r w:rsidRPr="3E7DACF2">
        <w:rPr>
          <w:rFonts w:ascii="Source Sans Pro" w:hAnsi="Source Sans Pro" w:cs="Times New Roman"/>
          <w:b/>
          <w:bCs/>
          <w:sz w:val="22"/>
          <w:szCs w:val="22"/>
        </w:rPr>
        <w:lastRenderedPageBreak/>
        <w:t xml:space="preserve">Submission Instructions: </w:t>
      </w:r>
    </w:p>
    <w:p w14:paraId="06A2C889" w14:textId="77777777" w:rsidR="00BF55F6" w:rsidRPr="003474DB" w:rsidRDefault="00BF55F6" w:rsidP="0056653A">
      <w:pPr>
        <w:widowControl w:val="0"/>
        <w:rPr>
          <w:rFonts w:ascii="Source Sans Pro" w:hAnsi="Source Sans Pro" w:cs="Times New Roman"/>
          <w:sz w:val="22"/>
          <w:szCs w:val="22"/>
        </w:rPr>
      </w:pPr>
    </w:p>
    <w:p w14:paraId="148F236A" w14:textId="06F3E286" w:rsidR="49B91F71" w:rsidRPr="003474DB" w:rsidRDefault="49B91F71" w:rsidP="4E93AFE5">
      <w:pPr>
        <w:widowControl w:val="0"/>
        <w:numPr>
          <w:ilvl w:val="0"/>
          <w:numId w:val="12"/>
        </w:numPr>
        <w:rPr>
          <w:rFonts w:ascii="Source Sans Pro" w:hAnsi="Source Sans Pro" w:cs="Times New Roman"/>
          <w:sz w:val="22"/>
          <w:szCs w:val="22"/>
        </w:rPr>
      </w:pPr>
      <w:r w:rsidRPr="4B7EC2A5">
        <w:rPr>
          <w:rFonts w:ascii="Source Sans Pro" w:hAnsi="Source Sans Pro" w:cs="Times New Roman"/>
          <w:sz w:val="22"/>
          <w:szCs w:val="22"/>
        </w:rPr>
        <w:t>Complete all components of the application documents listed above.</w:t>
      </w:r>
    </w:p>
    <w:p w14:paraId="5BC63700" w14:textId="517EE884" w:rsidR="07FEB25E" w:rsidRPr="003474DB" w:rsidRDefault="46AF36F7" w:rsidP="382D2507">
      <w:pPr>
        <w:widowControl w:val="0"/>
        <w:numPr>
          <w:ilvl w:val="0"/>
          <w:numId w:val="12"/>
        </w:numPr>
        <w:rPr>
          <w:rFonts w:ascii="Source Sans Pro" w:hAnsi="Source Sans Pro" w:cs="Times New Roman"/>
          <w:sz w:val="22"/>
          <w:szCs w:val="22"/>
        </w:rPr>
      </w:pPr>
      <w:r w:rsidRPr="4B7EC2A5">
        <w:rPr>
          <w:rFonts w:ascii="Source Sans Pro" w:hAnsi="Source Sans Pro" w:cs="Times New Roman"/>
          <w:sz w:val="22"/>
          <w:szCs w:val="22"/>
        </w:rPr>
        <w:t>Combine into a single PDF in the order listed above.</w:t>
      </w:r>
    </w:p>
    <w:p w14:paraId="605FBB0A" w14:textId="02F2CB64" w:rsidR="07FEB25E" w:rsidRPr="003474DB" w:rsidRDefault="07FEB25E" w:rsidP="4B7EC2A5">
      <w:pPr>
        <w:pStyle w:val="ListParagraph"/>
        <w:widowControl w:val="0"/>
        <w:numPr>
          <w:ilvl w:val="0"/>
          <w:numId w:val="12"/>
        </w:numPr>
        <w:spacing w:line="259" w:lineRule="auto"/>
        <w:rPr>
          <w:rFonts w:ascii="Source Sans Pro" w:hAnsi="Source Sans Pro" w:cs="Times New Roman"/>
          <w:i/>
        </w:rPr>
      </w:pPr>
      <w:r w:rsidRPr="4B7EC2A5">
        <w:rPr>
          <w:rFonts w:ascii="Source Sans Pro" w:hAnsi="Source Sans Pro" w:cs="Times New Roman"/>
          <w:sz w:val="22"/>
          <w:szCs w:val="22"/>
        </w:rPr>
        <w:t xml:space="preserve">Save with the naming convention </w:t>
      </w:r>
      <w:r w:rsidRPr="4B7EC2A5">
        <w:rPr>
          <w:rFonts w:ascii="Source Sans Pro" w:hAnsi="Source Sans Pro" w:cs="Times New Roman"/>
          <w:i/>
          <w:iCs/>
          <w:sz w:val="22"/>
          <w:szCs w:val="22"/>
        </w:rPr>
        <w:t>[Contact PI Last Name</w:t>
      </w:r>
      <w:r w:rsidRPr="5D058157">
        <w:rPr>
          <w:rFonts w:ascii="Source Sans Pro" w:hAnsi="Source Sans Pro" w:cs="Times New Roman"/>
          <w:i/>
          <w:iCs/>
          <w:sz w:val="22"/>
          <w:szCs w:val="22"/>
        </w:rPr>
        <w:t>]</w:t>
      </w:r>
      <w:r w:rsidR="3AEAD61C" w:rsidRPr="38AEEE99">
        <w:rPr>
          <w:rFonts w:ascii="Source Sans Pro" w:hAnsi="Source Sans Pro" w:cs="Times New Roman"/>
          <w:i/>
          <w:iCs/>
          <w:sz w:val="22"/>
          <w:szCs w:val="22"/>
        </w:rPr>
        <w:t xml:space="preserve"> </w:t>
      </w:r>
      <w:r w:rsidR="00ED0DBE" w:rsidRPr="38AEEE99">
        <w:rPr>
          <w:rFonts w:ascii="Source Sans Pro" w:hAnsi="Source Sans Pro" w:cs="Times New Roman"/>
          <w:i/>
          <w:iCs/>
          <w:sz w:val="22"/>
          <w:szCs w:val="22"/>
        </w:rPr>
        <w:t>Critical</w:t>
      </w:r>
      <w:r w:rsidR="00ED0DBE">
        <w:rPr>
          <w:rFonts w:ascii="Source Sans Pro" w:hAnsi="Source Sans Pro" w:cs="Times New Roman"/>
          <w:i/>
          <w:iCs/>
          <w:sz w:val="22"/>
          <w:szCs w:val="22"/>
        </w:rPr>
        <w:t xml:space="preserve"> UO Investments </w:t>
      </w:r>
    </w:p>
    <w:p w14:paraId="20FA5B07" w14:textId="536B1668" w:rsidR="00D249DE" w:rsidRPr="003474DB" w:rsidRDefault="5C4B1FF9" w:rsidP="382D2507">
      <w:pPr>
        <w:pStyle w:val="ListParagraph"/>
        <w:widowControl w:val="0"/>
        <w:numPr>
          <w:ilvl w:val="0"/>
          <w:numId w:val="12"/>
        </w:numPr>
        <w:spacing w:line="259" w:lineRule="auto"/>
        <w:rPr>
          <w:rFonts w:ascii="Source Sans Pro" w:hAnsi="Source Sans Pro" w:cs="Times New Roman"/>
        </w:rPr>
      </w:pPr>
      <w:r w:rsidRPr="4B7EC2A5">
        <w:rPr>
          <w:rFonts w:ascii="Source Sans Pro" w:eastAsia="Source Sans Pro" w:hAnsi="Source Sans Pro" w:cs="Source Sans Pro"/>
          <w:sz w:val="22"/>
          <w:szCs w:val="22"/>
        </w:rPr>
        <w:t>Fill out the basic information on the online form and upload the complete PDF.</w:t>
      </w:r>
      <w:r w:rsidR="1073F894" w:rsidRPr="4B7EC2A5">
        <w:rPr>
          <w:rFonts w:ascii="Source Sans Pro" w:eastAsia="Source Sans Pro" w:hAnsi="Source Sans Pro" w:cs="Source Sans Pro"/>
          <w:sz w:val="22"/>
          <w:szCs w:val="22"/>
        </w:rPr>
        <w:t xml:space="preserve"> </w:t>
      </w:r>
    </w:p>
    <w:p w14:paraId="66549D07" w14:textId="315C732B" w:rsidR="00315AB4" w:rsidRPr="00D424DC" w:rsidRDefault="00BF55F6" w:rsidP="4B7EC2A5">
      <w:pPr>
        <w:pStyle w:val="ListParagraph"/>
        <w:widowControl w:val="0"/>
        <w:numPr>
          <w:ilvl w:val="0"/>
          <w:numId w:val="12"/>
        </w:numPr>
        <w:rPr>
          <w:rFonts w:ascii="Source Sans Pro" w:hAnsi="Source Sans Pro" w:cs="Times New Roman"/>
        </w:rPr>
      </w:pPr>
      <w:r w:rsidRPr="003474DB">
        <w:rPr>
          <w:rFonts w:ascii="Source Sans Pro" w:hAnsi="Source Sans Pro" w:cs="Times New Roman"/>
          <w:sz w:val="22"/>
          <w:szCs w:val="22"/>
        </w:rPr>
        <w:t xml:space="preserve">Submit the form. </w:t>
      </w:r>
    </w:p>
    <w:p w14:paraId="29499DBC" w14:textId="77AEB416" w:rsidR="00315AB4" w:rsidRPr="003474DB" w:rsidRDefault="00315AB4" w:rsidP="4B7EC2A5">
      <w:pPr>
        <w:widowControl w:val="0"/>
        <w:jc w:val="center"/>
        <w:rPr>
          <w:rFonts w:ascii="Source Sans Pro" w:hAnsi="Source Sans Pro" w:cs="Times New Roman"/>
          <w:b/>
          <w:bCs/>
          <w:sz w:val="22"/>
          <w:szCs w:val="22"/>
        </w:rPr>
      </w:pPr>
      <w:r w:rsidRPr="003474DB">
        <w:rPr>
          <w:rFonts w:ascii="Source Sans Pro" w:hAnsi="Source Sans Pro" w:cs="Times New Roman"/>
          <w:b/>
          <w:bCs/>
          <w:sz w:val="22"/>
          <w:szCs w:val="22"/>
        </w:rPr>
        <w:t>REVIEW PROCESS &amp; CRITERIA</w:t>
      </w:r>
    </w:p>
    <w:p w14:paraId="74274A14" w14:textId="77777777" w:rsidR="00BF55F6" w:rsidRPr="003474DB" w:rsidRDefault="00BF55F6" w:rsidP="0056653A">
      <w:pPr>
        <w:rPr>
          <w:rFonts w:ascii="Source Sans Pro" w:hAnsi="Source Sans Pro" w:cs="Times New Roman"/>
          <w:sz w:val="22"/>
          <w:szCs w:val="22"/>
        </w:rPr>
      </w:pPr>
    </w:p>
    <w:p w14:paraId="5FA0D28D" w14:textId="5270AA0C" w:rsidR="007C6C5F" w:rsidRPr="00705B29" w:rsidRDefault="00547DC8" w:rsidP="007C6C5F">
      <w:pPr>
        <w:spacing w:line="252" w:lineRule="auto"/>
        <w:rPr>
          <w:rFonts w:ascii="Source Sans Pro" w:eastAsia="Times New Roman" w:hAnsi="Source Sans Pro" w:cs="Arial"/>
          <w:b/>
          <w:bCs/>
          <w:i/>
          <w:iCs/>
          <w:sz w:val="22"/>
          <w:szCs w:val="22"/>
        </w:rPr>
      </w:pPr>
      <w:r>
        <w:rPr>
          <w:rFonts w:ascii="Source Sans Pro" w:eastAsia="Times New Roman" w:hAnsi="Source Sans Pro" w:cs="Arial"/>
          <w:sz w:val="22"/>
          <w:szCs w:val="22"/>
        </w:rPr>
        <w:t xml:space="preserve">Upon submission, proposals will first be evaluated by Research Development Services for compliance (e.g., eligibility, all applicant components complete). </w:t>
      </w:r>
      <w:r w:rsidR="000E4781">
        <w:rPr>
          <w:rFonts w:ascii="Source Sans Pro" w:eastAsia="Times New Roman" w:hAnsi="Source Sans Pro" w:cs="Arial"/>
          <w:sz w:val="22"/>
          <w:szCs w:val="22"/>
        </w:rPr>
        <w:t xml:space="preserve">The proposals will then be shared with the Dean/VP/Delegate for the submitting unit. The Dean/VP/Delegate will review, offer comments, and </w:t>
      </w:r>
      <w:r w:rsidR="002B11DB">
        <w:rPr>
          <w:rFonts w:ascii="Source Sans Pro" w:eastAsia="Times New Roman" w:hAnsi="Source Sans Pro" w:cs="Arial"/>
          <w:sz w:val="22"/>
          <w:szCs w:val="22"/>
        </w:rPr>
        <w:t>categorize</w:t>
      </w:r>
      <w:r w:rsidR="000E4781">
        <w:rPr>
          <w:rFonts w:ascii="Source Sans Pro" w:eastAsia="Times New Roman" w:hAnsi="Source Sans Pro" w:cs="Arial"/>
          <w:sz w:val="22"/>
          <w:szCs w:val="22"/>
        </w:rPr>
        <w:t xml:space="preserve"> proposals </w:t>
      </w:r>
      <w:r w:rsidR="002B11DB">
        <w:rPr>
          <w:rFonts w:ascii="Source Sans Pro" w:eastAsia="Times New Roman" w:hAnsi="Source Sans Pro" w:cs="Arial"/>
          <w:sz w:val="22"/>
          <w:szCs w:val="22"/>
        </w:rPr>
        <w:t>as “high</w:t>
      </w:r>
      <w:r w:rsidR="007C6C5F">
        <w:rPr>
          <w:rFonts w:ascii="Source Sans Pro" w:eastAsia="Times New Roman" w:hAnsi="Source Sans Pro" w:cs="Arial"/>
          <w:sz w:val="22"/>
          <w:szCs w:val="22"/>
        </w:rPr>
        <w:t xml:space="preserve">est priority,” “moderate priority”, “low priority”, or “not recommended for support.” A subset of members from the Research Resilience Committee will then review </w:t>
      </w:r>
      <w:r w:rsidR="007C6C5F" w:rsidRPr="6A8B81BF">
        <w:rPr>
          <w:rFonts w:ascii="Source Sans Pro" w:eastAsia="Times New Roman" w:hAnsi="Source Sans Pro" w:cs="Arial"/>
          <w:sz w:val="22"/>
          <w:szCs w:val="22"/>
        </w:rPr>
        <w:t>proposals</w:t>
      </w:r>
      <w:r w:rsidR="007C6C5F">
        <w:rPr>
          <w:rFonts w:ascii="Source Sans Pro" w:eastAsia="Times New Roman" w:hAnsi="Source Sans Pro" w:cs="Arial"/>
          <w:sz w:val="22"/>
          <w:szCs w:val="22"/>
        </w:rPr>
        <w:t xml:space="preserve"> based on the following review criteria. </w:t>
      </w:r>
    </w:p>
    <w:p w14:paraId="03BEC805" w14:textId="77777777" w:rsidR="00970037" w:rsidRDefault="00970037" w:rsidP="00547DC8">
      <w:pPr>
        <w:spacing w:line="252" w:lineRule="auto"/>
        <w:rPr>
          <w:rFonts w:ascii="Source Sans Pro" w:eastAsia="Times New Roman" w:hAnsi="Source Sans Pro" w:cs="Arial"/>
          <w:sz w:val="22"/>
          <w:szCs w:val="22"/>
        </w:rPr>
      </w:pPr>
    </w:p>
    <w:p w14:paraId="41391469" w14:textId="02C67665" w:rsidR="000E4781" w:rsidRPr="00970037" w:rsidRDefault="00710AF1" w:rsidP="00547DC8">
      <w:pPr>
        <w:spacing w:line="252" w:lineRule="auto"/>
        <w:rPr>
          <w:rFonts w:ascii="Source Sans Pro" w:eastAsia="Times New Roman" w:hAnsi="Source Sans Pro" w:cs="Arial"/>
          <w:b/>
          <w:bCs/>
          <w:sz w:val="22"/>
          <w:szCs w:val="22"/>
        </w:rPr>
      </w:pPr>
      <w:r w:rsidRPr="00970037">
        <w:rPr>
          <w:rFonts w:ascii="Source Sans Pro" w:eastAsia="Times New Roman" w:hAnsi="Source Sans Pro" w:cs="Arial"/>
          <w:b/>
          <w:bCs/>
          <w:sz w:val="22"/>
          <w:szCs w:val="22"/>
        </w:rPr>
        <w:t xml:space="preserve">NOTE: We highly encourage Deans/VPs to engage directly with Department Heads and C&amp;I Directors </w:t>
      </w:r>
      <w:r w:rsidR="00970037">
        <w:rPr>
          <w:rFonts w:ascii="Source Sans Pro" w:eastAsia="Times New Roman" w:hAnsi="Source Sans Pro" w:cs="Arial"/>
          <w:b/>
          <w:bCs/>
          <w:sz w:val="22"/>
          <w:szCs w:val="22"/>
        </w:rPr>
        <w:t>during the proposal development process</w:t>
      </w:r>
      <w:r w:rsidR="00597461">
        <w:rPr>
          <w:rFonts w:ascii="Source Sans Pro" w:eastAsia="Times New Roman" w:hAnsi="Source Sans Pro" w:cs="Arial"/>
          <w:b/>
          <w:bCs/>
          <w:sz w:val="22"/>
          <w:szCs w:val="22"/>
        </w:rPr>
        <w:t xml:space="preserve">. This is critical to </w:t>
      </w:r>
      <w:r w:rsidR="006054AF">
        <w:rPr>
          <w:rFonts w:ascii="Source Sans Pro" w:eastAsia="Times New Roman" w:hAnsi="Source Sans Pro" w:cs="Arial"/>
          <w:b/>
          <w:bCs/>
          <w:sz w:val="22"/>
          <w:szCs w:val="22"/>
        </w:rPr>
        <w:t xml:space="preserve">ensure that proposals from units reflect the priorities of the Dean or VP for their respective college or division. We also recognize that </w:t>
      </w:r>
      <w:r w:rsidR="00B759F2">
        <w:rPr>
          <w:rFonts w:ascii="Source Sans Pro" w:eastAsia="Times New Roman" w:hAnsi="Source Sans Pro" w:cs="Arial"/>
          <w:b/>
          <w:bCs/>
          <w:sz w:val="22"/>
          <w:szCs w:val="22"/>
        </w:rPr>
        <w:t xml:space="preserve">researchers in centers and institutes are </w:t>
      </w:r>
      <w:r w:rsidR="00A126EE">
        <w:rPr>
          <w:rFonts w:ascii="Source Sans Pro" w:eastAsia="Times New Roman" w:hAnsi="Source Sans Pro" w:cs="Arial"/>
          <w:b/>
          <w:bCs/>
          <w:sz w:val="22"/>
          <w:szCs w:val="22"/>
        </w:rPr>
        <w:t xml:space="preserve">also </w:t>
      </w:r>
      <w:r w:rsidR="00B759F2">
        <w:rPr>
          <w:rFonts w:ascii="Source Sans Pro" w:eastAsia="Times New Roman" w:hAnsi="Source Sans Pro" w:cs="Arial"/>
          <w:b/>
          <w:bCs/>
          <w:sz w:val="22"/>
          <w:szCs w:val="22"/>
        </w:rPr>
        <w:t xml:space="preserve">faculty within schools and colleges and thus encourage conversations with Deans, Associate Deans for Research, etc. </w:t>
      </w:r>
      <w:r w:rsidR="00A126EE">
        <w:rPr>
          <w:rFonts w:ascii="Source Sans Pro" w:eastAsia="Times New Roman" w:hAnsi="Source Sans Pro" w:cs="Arial"/>
          <w:b/>
          <w:bCs/>
          <w:sz w:val="22"/>
          <w:szCs w:val="22"/>
        </w:rPr>
        <w:t xml:space="preserve">to </w:t>
      </w:r>
      <w:r w:rsidR="00B857D9">
        <w:rPr>
          <w:rFonts w:ascii="Source Sans Pro" w:eastAsia="Times New Roman" w:hAnsi="Source Sans Pro" w:cs="Arial"/>
          <w:b/>
          <w:bCs/>
          <w:sz w:val="22"/>
          <w:szCs w:val="22"/>
        </w:rPr>
        <w:t>ensure alignment with college priorities as well</w:t>
      </w:r>
      <w:r w:rsidR="00970037" w:rsidRPr="5128DB34">
        <w:rPr>
          <w:rFonts w:ascii="Source Sans Pro" w:eastAsia="Times New Roman" w:hAnsi="Source Sans Pro" w:cs="Arial"/>
          <w:b/>
          <w:bCs/>
          <w:sz w:val="22"/>
          <w:szCs w:val="22"/>
        </w:rPr>
        <w:t>.</w:t>
      </w:r>
      <w:r w:rsidR="00B857D9">
        <w:rPr>
          <w:rFonts w:ascii="Source Sans Pro" w:eastAsia="Times New Roman" w:hAnsi="Source Sans Pro" w:cs="Arial"/>
          <w:b/>
          <w:bCs/>
          <w:sz w:val="22"/>
          <w:szCs w:val="22"/>
        </w:rPr>
        <w:t xml:space="preserve"> Members of the Research Resilience Committee will facilitate meetings between research center and institute directors and relevant college leadership </w:t>
      </w:r>
      <w:r w:rsidR="004B575C">
        <w:rPr>
          <w:rFonts w:ascii="Source Sans Pro" w:eastAsia="Times New Roman" w:hAnsi="Source Sans Pro" w:cs="Arial"/>
          <w:b/>
          <w:bCs/>
          <w:sz w:val="22"/>
          <w:szCs w:val="22"/>
        </w:rPr>
        <w:t xml:space="preserve">(e.g., CAS, COE, etc.) to enable shared understanding </w:t>
      </w:r>
      <w:r w:rsidR="005C45B3">
        <w:rPr>
          <w:rFonts w:ascii="Source Sans Pro" w:eastAsia="Times New Roman" w:hAnsi="Source Sans Pro" w:cs="Arial"/>
          <w:b/>
          <w:bCs/>
          <w:sz w:val="22"/>
          <w:szCs w:val="22"/>
        </w:rPr>
        <w:t xml:space="preserve">and </w:t>
      </w:r>
      <w:r w:rsidR="00B801FB">
        <w:rPr>
          <w:rFonts w:ascii="Source Sans Pro" w:eastAsia="Times New Roman" w:hAnsi="Source Sans Pro" w:cs="Arial"/>
          <w:b/>
          <w:bCs/>
          <w:sz w:val="22"/>
          <w:szCs w:val="22"/>
        </w:rPr>
        <w:t>awareness</w:t>
      </w:r>
      <w:r w:rsidR="005C45B3">
        <w:rPr>
          <w:rFonts w:ascii="Source Sans Pro" w:eastAsia="Times New Roman" w:hAnsi="Source Sans Pro" w:cs="Arial"/>
          <w:b/>
          <w:bCs/>
          <w:sz w:val="22"/>
          <w:szCs w:val="22"/>
        </w:rPr>
        <w:t xml:space="preserve"> </w:t>
      </w:r>
      <w:r w:rsidR="004B575C">
        <w:rPr>
          <w:rFonts w:ascii="Source Sans Pro" w:eastAsia="Times New Roman" w:hAnsi="Source Sans Pro" w:cs="Arial"/>
          <w:b/>
          <w:bCs/>
          <w:sz w:val="22"/>
          <w:szCs w:val="22"/>
        </w:rPr>
        <w:t>o</w:t>
      </w:r>
      <w:r w:rsidR="00775158">
        <w:rPr>
          <w:rFonts w:ascii="Source Sans Pro" w:eastAsia="Times New Roman" w:hAnsi="Source Sans Pro" w:cs="Arial"/>
          <w:b/>
          <w:bCs/>
          <w:sz w:val="22"/>
          <w:szCs w:val="22"/>
        </w:rPr>
        <w:t>f</w:t>
      </w:r>
      <w:r w:rsidR="004B575C">
        <w:rPr>
          <w:rFonts w:ascii="Source Sans Pro" w:eastAsia="Times New Roman" w:hAnsi="Source Sans Pro" w:cs="Arial"/>
          <w:b/>
          <w:bCs/>
          <w:sz w:val="22"/>
          <w:szCs w:val="22"/>
        </w:rPr>
        <w:t xml:space="preserve"> </w:t>
      </w:r>
      <w:r w:rsidR="0015685A">
        <w:rPr>
          <w:rFonts w:ascii="Source Sans Pro" w:eastAsia="Times New Roman" w:hAnsi="Source Sans Pro" w:cs="Arial"/>
          <w:b/>
          <w:bCs/>
          <w:sz w:val="22"/>
          <w:szCs w:val="22"/>
        </w:rPr>
        <w:t>request</w:t>
      </w:r>
      <w:r w:rsidR="00775158">
        <w:rPr>
          <w:rFonts w:ascii="Source Sans Pro" w:eastAsia="Times New Roman" w:hAnsi="Source Sans Pro" w:cs="Arial"/>
          <w:b/>
          <w:bCs/>
          <w:sz w:val="22"/>
          <w:szCs w:val="22"/>
        </w:rPr>
        <w:t>s</w:t>
      </w:r>
      <w:r w:rsidR="00B857D9">
        <w:rPr>
          <w:rFonts w:ascii="Source Sans Pro" w:eastAsia="Times New Roman" w:hAnsi="Source Sans Pro" w:cs="Arial"/>
          <w:b/>
          <w:bCs/>
          <w:sz w:val="22"/>
          <w:szCs w:val="22"/>
        </w:rPr>
        <w:t>.</w:t>
      </w:r>
    </w:p>
    <w:p w14:paraId="1D283434" w14:textId="77777777" w:rsidR="00547DC8" w:rsidRDefault="00547DC8" w:rsidP="00547DC8">
      <w:pPr>
        <w:spacing w:line="252" w:lineRule="auto"/>
        <w:rPr>
          <w:rFonts w:ascii="Source Sans Pro" w:eastAsia="Times New Roman" w:hAnsi="Source Sans Pro" w:cs="Arial"/>
          <w:sz w:val="22"/>
          <w:szCs w:val="22"/>
        </w:rPr>
      </w:pPr>
    </w:p>
    <w:p w14:paraId="2A6776E6" w14:textId="4C23C919" w:rsidR="00547DC8" w:rsidRDefault="00547DC8" w:rsidP="00547DC8">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As needed, members of </w:t>
      </w:r>
      <w:r w:rsidR="74574456" w:rsidRPr="6A8B81BF">
        <w:rPr>
          <w:rFonts w:ascii="Source Sans Pro" w:eastAsia="Times New Roman" w:hAnsi="Source Sans Pro" w:cs="Arial"/>
          <w:sz w:val="22"/>
          <w:szCs w:val="22"/>
        </w:rPr>
        <w:t>the</w:t>
      </w:r>
      <w:r w:rsidR="47A22A26" w:rsidRPr="6A8B81BF">
        <w:rPr>
          <w:rFonts w:ascii="Source Sans Pro" w:eastAsia="Times New Roman" w:hAnsi="Source Sans Pro" w:cs="Arial"/>
          <w:sz w:val="22"/>
          <w:szCs w:val="22"/>
        </w:rPr>
        <w:t xml:space="preserve"> </w:t>
      </w:r>
      <w:r w:rsidR="57C1477B" w:rsidRPr="48A7F8F1">
        <w:rPr>
          <w:rFonts w:ascii="Source Sans Pro" w:eastAsia="Times New Roman" w:hAnsi="Source Sans Pro" w:cs="Arial"/>
          <w:sz w:val="22"/>
          <w:szCs w:val="22"/>
        </w:rPr>
        <w:t xml:space="preserve">Research Resilience </w:t>
      </w:r>
      <w:r>
        <w:rPr>
          <w:rFonts w:ascii="Source Sans Pro" w:eastAsia="Times New Roman" w:hAnsi="Source Sans Pro" w:cs="Arial"/>
          <w:sz w:val="22"/>
          <w:szCs w:val="22"/>
        </w:rPr>
        <w:t xml:space="preserve">Committee may request additional information from </w:t>
      </w:r>
      <w:r w:rsidR="00ED0DBE">
        <w:rPr>
          <w:rFonts w:ascii="Source Sans Pro" w:eastAsia="Times New Roman" w:hAnsi="Source Sans Pro" w:cs="Arial"/>
          <w:sz w:val="22"/>
          <w:szCs w:val="22"/>
        </w:rPr>
        <w:t>the unit head and/or approver</w:t>
      </w:r>
      <w:r>
        <w:rPr>
          <w:rFonts w:ascii="Source Sans Pro" w:eastAsia="Times New Roman" w:hAnsi="Source Sans Pro" w:cs="Arial"/>
          <w:sz w:val="22"/>
          <w:szCs w:val="22"/>
        </w:rPr>
        <w:t xml:space="preserve">. This will be a more dynamic </w:t>
      </w:r>
      <w:r w:rsidR="47A22A26" w:rsidRPr="6A8B81BF">
        <w:rPr>
          <w:rFonts w:ascii="Source Sans Pro" w:eastAsia="Times New Roman" w:hAnsi="Source Sans Pro" w:cs="Arial"/>
          <w:sz w:val="22"/>
          <w:szCs w:val="22"/>
        </w:rPr>
        <w:t>revie</w:t>
      </w:r>
      <w:r w:rsidR="709CA5BA" w:rsidRPr="6A8B81BF">
        <w:rPr>
          <w:rFonts w:ascii="Source Sans Pro" w:eastAsia="Times New Roman" w:hAnsi="Source Sans Pro" w:cs="Arial"/>
          <w:sz w:val="22"/>
          <w:szCs w:val="22"/>
        </w:rPr>
        <w:t>w</w:t>
      </w:r>
      <w:r>
        <w:rPr>
          <w:rFonts w:ascii="Source Sans Pro" w:eastAsia="Times New Roman" w:hAnsi="Source Sans Pro" w:cs="Arial"/>
          <w:sz w:val="22"/>
          <w:szCs w:val="22"/>
        </w:rPr>
        <w:t xml:space="preserve"> and award process than traditional internal funding programs to ensure that we are the most effective stewards of limited resources to achi</w:t>
      </w:r>
      <w:r w:rsidR="00705B29">
        <w:rPr>
          <w:rFonts w:ascii="Source Sans Pro" w:eastAsia="Times New Roman" w:hAnsi="Source Sans Pro" w:cs="Arial"/>
          <w:sz w:val="22"/>
          <w:szCs w:val="22"/>
        </w:rPr>
        <w:t>e</w:t>
      </w:r>
      <w:r>
        <w:rPr>
          <w:rFonts w:ascii="Source Sans Pro" w:eastAsia="Times New Roman" w:hAnsi="Source Sans Pro" w:cs="Arial"/>
          <w:sz w:val="22"/>
          <w:szCs w:val="22"/>
        </w:rPr>
        <w:t>ve maximum impact.</w:t>
      </w:r>
    </w:p>
    <w:p w14:paraId="5E491E62" w14:textId="77777777" w:rsidR="00547DC8" w:rsidRPr="002F3BF7" w:rsidRDefault="00547DC8" w:rsidP="00547DC8">
      <w:pPr>
        <w:spacing w:line="252" w:lineRule="auto"/>
        <w:rPr>
          <w:rFonts w:ascii="Source Sans Pro" w:eastAsia="Times New Roman" w:hAnsi="Source Sans Pro" w:cs="Arial"/>
          <w:sz w:val="22"/>
          <w:szCs w:val="22"/>
        </w:rPr>
      </w:pPr>
    </w:p>
    <w:p w14:paraId="361F84B9" w14:textId="33A9C0A8" w:rsidR="00547DC8" w:rsidRPr="002F3BF7" w:rsidRDefault="00547DC8" w:rsidP="00547DC8">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 xml:space="preserve">Below are the </w:t>
      </w:r>
      <w:hyperlink r:id="rId10">
        <w:r w:rsidRPr="4B7EC2A5">
          <w:rPr>
            <w:rStyle w:val="Hyperlink"/>
            <w:rFonts w:ascii="Source Sans Pro" w:eastAsia="Times New Roman" w:hAnsi="Source Sans Pro" w:cs="Arial"/>
            <w:b/>
            <w:bCs/>
            <w:sz w:val="22"/>
            <w:szCs w:val="22"/>
          </w:rPr>
          <w:t>criteria</w:t>
        </w:r>
      </w:hyperlink>
      <w:r w:rsidRPr="4B7EC2A5">
        <w:rPr>
          <w:rFonts w:ascii="Source Sans Pro" w:eastAsia="Times New Roman" w:hAnsi="Source Sans Pro" w:cs="Arial"/>
          <w:b/>
          <w:bCs/>
          <w:sz w:val="22"/>
          <w:szCs w:val="22"/>
        </w:rPr>
        <w:t xml:space="preserve"> </w:t>
      </w:r>
      <w:r w:rsidRPr="002F3BF7">
        <w:rPr>
          <w:rFonts w:ascii="Source Sans Pro" w:eastAsia="Times New Roman" w:hAnsi="Source Sans Pro" w:cs="Arial"/>
          <w:sz w:val="22"/>
          <w:szCs w:val="22"/>
        </w:rPr>
        <w:t xml:space="preserve">used by the review committee when scoring proposals. The committee scores each </w:t>
      </w:r>
      <w:r w:rsidR="00924385">
        <w:rPr>
          <w:rFonts w:ascii="Source Sans Pro" w:eastAsia="Times New Roman" w:hAnsi="Source Sans Pro" w:cs="Arial"/>
          <w:sz w:val="22"/>
          <w:szCs w:val="22"/>
        </w:rPr>
        <w:t>criterion</w:t>
      </w:r>
      <w:r w:rsidR="00924385" w:rsidRPr="002F3BF7">
        <w:rPr>
          <w:rFonts w:ascii="Source Sans Pro" w:eastAsia="Times New Roman" w:hAnsi="Source Sans Pro" w:cs="Arial"/>
          <w:sz w:val="22"/>
          <w:szCs w:val="22"/>
        </w:rPr>
        <w:t xml:space="preserve"> </w:t>
      </w:r>
      <w:r w:rsidRPr="002F3BF7">
        <w:rPr>
          <w:rFonts w:ascii="Source Sans Pro" w:eastAsia="Times New Roman" w:hAnsi="Source Sans Pro" w:cs="Arial"/>
          <w:sz w:val="22"/>
          <w:szCs w:val="22"/>
        </w:rPr>
        <w:t>on the following scale: 1 – Excellent; 2 - Very Good; 3 – Good; 4 – Fair; 5 – Poor.</w:t>
      </w:r>
    </w:p>
    <w:p w14:paraId="289CA742" w14:textId="77777777" w:rsidR="00BF55F6" w:rsidRPr="003474DB" w:rsidRDefault="00BF55F6" w:rsidP="0056653A">
      <w:pPr>
        <w:rPr>
          <w:rFonts w:ascii="Source Sans Pro" w:hAnsi="Source Sans Pro" w:cs="Times New Roman"/>
          <w:sz w:val="22"/>
          <w:szCs w:val="22"/>
        </w:rPr>
      </w:pPr>
    </w:p>
    <w:p w14:paraId="318B36B1" w14:textId="352073A9" w:rsidR="5D12E3F0" w:rsidRDefault="5D12E3F0" w:rsidP="3E7DACF2">
      <w:pPr>
        <w:spacing w:line="252" w:lineRule="auto"/>
        <w:rPr>
          <w:rFonts w:ascii="Source Sans Pro" w:eastAsia="Source Sans Pro" w:hAnsi="Source Sans Pro" w:cs="Source Sans Pro"/>
          <w:sz w:val="22"/>
          <w:szCs w:val="22"/>
        </w:rPr>
      </w:pPr>
      <w:r w:rsidRPr="4E93AFE5">
        <w:rPr>
          <w:rFonts w:ascii="Source Sans Pro" w:eastAsia="Source Sans Pro" w:hAnsi="Source Sans Pro" w:cs="Source Sans Pro"/>
          <w:b/>
          <w:bCs/>
          <w:sz w:val="22"/>
          <w:szCs w:val="22"/>
        </w:rPr>
        <w:t>Review Criteria Based on Guiding Principles</w:t>
      </w:r>
    </w:p>
    <w:p w14:paraId="328100DC" w14:textId="28F4CDD7" w:rsidR="00746263" w:rsidRPr="00C47D0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C47D0D">
        <w:rPr>
          <w:rFonts w:ascii="Source Sans Pro" w:eastAsia="Times New Roman" w:hAnsi="Source Sans Pro" w:cs="Arial"/>
          <w:i/>
          <w:iCs/>
          <w:sz w:val="22"/>
          <w:szCs w:val="22"/>
        </w:rPr>
        <w:t>People First and Research Timing</w:t>
      </w:r>
    </w:p>
    <w:p w14:paraId="1A0AD7FC" w14:textId="6F2E99B8" w:rsidR="00746263" w:rsidRDefault="00746263" w:rsidP="00746263">
      <w:pPr>
        <w:pStyle w:val="ListParagraph"/>
        <w:numPr>
          <w:ilvl w:val="0"/>
          <w:numId w:val="24"/>
        </w:numPr>
        <w:spacing w:line="252" w:lineRule="auto"/>
        <w:rPr>
          <w:rFonts w:ascii="Source Sans Pro" w:eastAsia="Times New Roman" w:hAnsi="Source Sans Pro" w:cs="Arial"/>
          <w:sz w:val="22"/>
          <w:szCs w:val="22"/>
        </w:rPr>
      </w:pPr>
      <w:r w:rsidRPr="005B3B66">
        <w:rPr>
          <w:rFonts w:ascii="Source Sans Pro" w:eastAsia="Times New Roman" w:hAnsi="Source Sans Pro" w:cs="Arial"/>
          <w:sz w:val="22"/>
          <w:szCs w:val="22"/>
        </w:rPr>
        <w:t xml:space="preserve">Does the requested funding enable continuity of critical personnel, especially those in transition (e.g., students completing dissertations, postdocs on </w:t>
      </w:r>
      <w:r w:rsidR="0BFBFB22" w:rsidRPr="6A8B81BF">
        <w:rPr>
          <w:rFonts w:ascii="Source Sans Pro" w:eastAsia="Times New Roman" w:hAnsi="Source Sans Pro" w:cs="Arial"/>
          <w:sz w:val="22"/>
          <w:szCs w:val="22"/>
        </w:rPr>
        <w:t xml:space="preserve">the </w:t>
      </w:r>
      <w:r w:rsidRPr="005B3B66">
        <w:rPr>
          <w:rFonts w:ascii="Source Sans Pro" w:eastAsia="Times New Roman" w:hAnsi="Source Sans Pro" w:cs="Arial"/>
          <w:sz w:val="22"/>
          <w:szCs w:val="22"/>
        </w:rPr>
        <w:t>job market, faculty near promotion/tenure, career faculty critical to research infrastructure)? </w:t>
      </w:r>
    </w:p>
    <w:p w14:paraId="2D0CA3C8" w14:textId="77777777" w:rsidR="00746263" w:rsidRPr="005B3B66" w:rsidRDefault="00746263" w:rsidP="00746263">
      <w:pPr>
        <w:pStyle w:val="ListParagraph"/>
        <w:numPr>
          <w:ilvl w:val="0"/>
          <w:numId w:val="24"/>
        </w:num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D</w:t>
      </w:r>
      <w:r w:rsidRPr="005B3B66">
        <w:rPr>
          <w:rFonts w:ascii="Source Sans Pro" w:eastAsia="Times New Roman" w:hAnsi="Source Sans Pro" w:cs="Arial"/>
          <w:sz w:val="22"/>
          <w:szCs w:val="22"/>
        </w:rPr>
        <w:t>oes the application justify how the requested support will safeguard or advance time-sensitive research efforts</w:t>
      </w:r>
      <w:r>
        <w:rPr>
          <w:rFonts w:ascii="Source Sans Pro" w:eastAsia="Times New Roman" w:hAnsi="Source Sans Pro" w:cs="Arial"/>
          <w:sz w:val="22"/>
          <w:szCs w:val="22"/>
        </w:rPr>
        <w:t>?</w:t>
      </w:r>
    </w:p>
    <w:p w14:paraId="58F40333" w14:textId="77777777" w:rsidR="00746263" w:rsidRPr="00C47D0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C47D0D">
        <w:rPr>
          <w:rFonts w:ascii="Source Sans Pro" w:eastAsia="Times New Roman" w:hAnsi="Source Sans Pro" w:cs="Arial"/>
          <w:i/>
          <w:iCs/>
          <w:sz w:val="22"/>
          <w:szCs w:val="22"/>
        </w:rPr>
        <w:t>Conservative, Strategic, and Adaptive Planning and Collaborative Problem Solving</w:t>
      </w:r>
    </w:p>
    <w:p w14:paraId="242BA9AD" w14:textId="0CB381DE" w:rsidR="00746263" w:rsidRPr="009E2924" w:rsidRDefault="00746263" w:rsidP="00746263">
      <w:pPr>
        <w:numPr>
          <w:ilvl w:val="1"/>
          <w:numId w:val="25"/>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 xml:space="preserve">Does the proposed funding request provide a conservative and reasonable strategy to </w:t>
      </w:r>
      <w:r>
        <w:rPr>
          <w:rFonts w:ascii="Source Sans Pro" w:eastAsia="Times New Roman" w:hAnsi="Source Sans Pro" w:cs="Arial"/>
          <w:sz w:val="22"/>
          <w:szCs w:val="22"/>
        </w:rPr>
        <w:t>a</w:t>
      </w:r>
      <w:r w:rsidR="00DD41D4">
        <w:rPr>
          <w:rFonts w:ascii="Source Sans Pro" w:hAnsi="Source Sans Pro" w:cs="Arial"/>
          <w:sz w:val="22"/>
          <w:szCs w:val="22"/>
        </w:rPr>
        <w:t>chieve key research and scholarly outcomes and/or provide continuity for individuals at key moments of career transition?</w:t>
      </w:r>
    </w:p>
    <w:p w14:paraId="3A1905C6" w14:textId="31153A35" w:rsidR="00746263" w:rsidRPr="009E2924" w:rsidRDefault="138F46F4" w:rsidP="00746263">
      <w:pPr>
        <w:numPr>
          <w:ilvl w:val="1"/>
          <w:numId w:val="25"/>
        </w:numPr>
        <w:spacing w:line="252" w:lineRule="auto"/>
        <w:rPr>
          <w:rFonts w:ascii="Source Sans Pro" w:eastAsia="Times New Roman" w:hAnsi="Source Sans Pro" w:cs="Arial"/>
          <w:sz w:val="22"/>
          <w:szCs w:val="22"/>
        </w:rPr>
      </w:pPr>
      <w:r w:rsidRPr="402AE58F">
        <w:rPr>
          <w:rFonts w:ascii="Source Sans Pro" w:eastAsia="Times New Roman" w:hAnsi="Source Sans Pro" w:cs="Arial"/>
          <w:sz w:val="22"/>
          <w:szCs w:val="22"/>
        </w:rPr>
        <w:lastRenderedPageBreak/>
        <w:t xml:space="preserve">Is the </w:t>
      </w:r>
      <w:r w:rsidR="00ED0DBE">
        <w:rPr>
          <w:rFonts w:ascii="Source Sans Pro" w:eastAsia="Times New Roman" w:hAnsi="Source Sans Pro" w:cs="Arial"/>
          <w:sz w:val="22"/>
          <w:szCs w:val="22"/>
        </w:rPr>
        <w:t>unit</w:t>
      </w:r>
      <w:r w:rsidRPr="402AE58F">
        <w:rPr>
          <w:rFonts w:ascii="Source Sans Pro" w:eastAsia="Times New Roman" w:hAnsi="Source Sans Pro" w:cs="Arial"/>
          <w:sz w:val="22"/>
          <w:szCs w:val="22"/>
        </w:rPr>
        <w:t xml:space="preserve"> actively exploring all possible alternative funding options </w:t>
      </w:r>
      <w:r w:rsidR="768C9809" w:rsidRPr="402AE58F">
        <w:rPr>
          <w:rFonts w:ascii="Source Sans Pro" w:eastAsia="Times New Roman" w:hAnsi="Source Sans Pro" w:cs="Arial"/>
          <w:sz w:val="22"/>
          <w:szCs w:val="22"/>
        </w:rPr>
        <w:t xml:space="preserve">(teaching schedules, </w:t>
      </w:r>
      <w:r w:rsidRPr="402AE58F">
        <w:rPr>
          <w:rFonts w:ascii="Source Sans Pro" w:eastAsia="Times New Roman" w:hAnsi="Source Sans Pro" w:cs="Arial"/>
          <w:sz w:val="22"/>
          <w:szCs w:val="22"/>
        </w:rPr>
        <w:t>foundation, corporate</w:t>
      </w:r>
      <w:r w:rsidR="5D2987D2" w:rsidRPr="402AE58F">
        <w:rPr>
          <w:rFonts w:ascii="Source Sans Pro" w:eastAsia="Times New Roman" w:hAnsi="Source Sans Pro" w:cs="Arial"/>
          <w:sz w:val="22"/>
          <w:szCs w:val="22"/>
        </w:rPr>
        <w:t>-</w:t>
      </w:r>
      <w:r w:rsidRPr="402AE58F">
        <w:rPr>
          <w:rFonts w:ascii="Source Sans Pro" w:eastAsia="Times New Roman" w:hAnsi="Source Sans Pro" w:cs="Arial"/>
          <w:sz w:val="22"/>
          <w:szCs w:val="22"/>
        </w:rPr>
        <w:t>sponsored research, licensing distributions to academic</w:t>
      </w:r>
      <w:r w:rsidR="7CED9B93" w:rsidRPr="402AE58F">
        <w:rPr>
          <w:rFonts w:ascii="Source Sans Pro" w:eastAsia="Times New Roman" w:hAnsi="Source Sans Pro" w:cs="Arial"/>
          <w:sz w:val="22"/>
          <w:szCs w:val="22"/>
        </w:rPr>
        <w:t xml:space="preserve"> or research </w:t>
      </w:r>
      <w:r w:rsidRPr="402AE58F">
        <w:rPr>
          <w:rFonts w:ascii="Source Sans Pro" w:eastAsia="Times New Roman" w:hAnsi="Source Sans Pro" w:cs="Arial"/>
          <w:sz w:val="22"/>
          <w:szCs w:val="22"/>
        </w:rPr>
        <w:t>unit)?  </w:t>
      </w:r>
    </w:p>
    <w:p w14:paraId="19FB7D63" w14:textId="77777777" w:rsidR="00746263" w:rsidRPr="00063E8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063E8D">
        <w:rPr>
          <w:rFonts w:ascii="Source Sans Pro" w:eastAsia="Times New Roman" w:hAnsi="Source Sans Pro" w:cs="Arial"/>
          <w:i/>
          <w:iCs/>
          <w:sz w:val="22"/>
          <w:szCs w:val="22"/>
        </w:rPr>
        <w:t xml:space="preserve">Protecting Research </w:t>
      </w:r>
      <w:r>
        <w:rPr>
          <w:rFonts w:ascii="Source Sans Pro" w:eastAsia="Times New Roman" w:hAnsi="Source Sans Pro" w:cs="Arial"/>
          <w:i/>
          <w:iCs/>
          <w:sz w:val="22"/>
          <w:szCs w:val="22"/>
        </w:rPr>
        <w:t>In</w:t>
      </w:r>
      <w:r w:rsidRPr="00063E8D">
        <w:rPr>
          <w:rFonts w:ascii="Source Sans Pro" w:eastAsia="Times New Roman" w:hAnsi="Source Sans Pro" w:cs="Arial"/>
          <w:i/>
          <w:iCs/>
          <w:sz w:val="22"/>
          <w:szCs w:val="22"/>
        </w:rPr>
        <w:t>frastructure and Investments: </w:t>
      </w:r>
      <w:r w:rsidRPr="00063E8D">
        <w:rPr>
          <w:rFonts w:ascii="Source Sans Pro" w:eastAsia="Times New Roman" w:hAnsi="Source Sans Pro" w:cs="Arial"/>
          <w:sz w:val="22"/>
          <w:szCs w:val="22"/>
        </w:rPr>
        <w:t> </w:t>
      </w:r>
    </w:p>
    <w:p w14:paraId="60060F83" w14:textId="2E8F3C92" w:rsidR="00746263" w:rsidRPr="00E025F6" w:rsidRDefault="00746263" w:rsidP="00746263">
      <w:pPr>
        <w:numPr>
          <w:ilvl w:val="1"/>
          <w:numId w:val="25"/>
        </w:numPr>
        <w:spacing w:line="252" w:lineRule="auto"/>
        <w:rPr>
          <w:rFonts w:ascii="Source Sans Pro" w:eastAsia="Times New Roman" w:hAnsi="Source Sans Pro" w:cs="Arial"/>
          <w:sz w:val="22"/>
          <w:szCs w:val="22"/>
        </w:rPr>
      </w:pPr>
      <w:r w:rsidRPr="00E025F6">
        <w:rPr>
          <w:rFonts w:ascii="Source Sans Pro" w:eastAsia="Times New Roman" w:hAnsi="Source Sans Pro" w:cs="Arial"/>
          <w:sz w:val="22"/>
          <w:szCs w:val="22"/>
        </w:rPr>
        <w:t xml:space="preserve">Does support of this </w:t>
      </w:r>
      <w:r w:rsidR="00420507">
        <w:rPr>
          <w:rFonts w:ascii="Source Sans Pro" w:eastAsia="Times New Roman" w:hAnsi="Source Sans Pro" w:cs="Arial"/>
          <w:sz w:val="22"/>
          <w:szCs w:val="22"/>
        </w:rPr>
        <w:t>application</w:t>
      </w:r>
      <w:r w:rsidRPr="00E025F6">
        <w:rPr>
          <w:rFonts w:ascii="Source Sans Pro" w:eastAsia="Times New Roman" w:hAnsi="Source Sans Pro" w:cs="Arial"/>
          <w:sz w:val="22"/>
          <w:szCs w:val="22"/>
        </w:rPr>
        <w:t xml:space="preserve"> enable continuity of critical investments in UO’s research infrastructure or programs (e.g., contributions to AAU metrics, protection of critical assets such as longitudinal data sets, long-term research programs, or unique institutional investments)? </w:t>
      </w:r>
    </w:p>
    <w:p w14:paraId="638DF88B" w14:textId="14C884C4" w:rsidR="00746263" w:rsidRDefault="00746263" w:rsidP="00C47D0D">
      <w:pPr>
        <w:numPr>
          <w:ilvl w:val="0"/>
          <w:numId w:val="29"/>
        </w:numPr>
        <w:spacing w:line="252" w:lineRule="auto"/>
        <w:rPr>
          <w:rFonts w:ascii="Source Sans Pro" w:eastAsia="Times New Roman" w:hAnsi="Source Sans Pro" w:cs="Arial"/>
          <w:i/>
          <w:iCs/>
          <w:sz w:val="22"/>
          <w:szCs w:val="22"/>
        </w:rPr>
      </w:pPr>
      <w:r>
        <w:rPr>
          <w:rFonts w:ascii="Source Sans Pro" w:eastAsia="Times New Roman" w:hAnsi="Source Sans Pro" w:cs="Arial"/>
          <w:i/>
          <w:iCs/>
          <w:sz w:val="22"/>
          <w:szCs w:val="22"/>
        </w:rPr>
        <w:t>Redefining</w:t>
      </w:r>
      <w:r w:rsidRPr="00157372">
        <w:rPr>
          <w:rFonts w:ascii="Source Sans Pro" w:eastAsia="Times New Roman" w:hAnsi="Source Sans Pro" w:cs="Arial"/>
          <w:i/>
          <w:iCs/>
          <w:sz w:val="22"/>
          <w:szCs w:val="22"/>
        </w:rPr>
        <w:t xml:space="preserve"> </w:t>
      </w:r>
      <w:r w:rsidR="00611B77">
        <w:rPr>
          <w:rFonts w:ascii="Source Sans Pro" w:eastAsia="Times New Roman" w:hAnsi="Source Sans Pro" w:cs="Arial"/>
          <w:i/>
          <w:iCs/>
          <w:sz w:val="22"/>
          <w:szCs w:val="22"/>
        </w:rPr>
        <w:t>Metrics for Impact</w:t>
      </w:r>
      <w:r w:rsidRPr="00157372">
        <w:rPr>
          <w:rFonts w:ascii="Source Sans Pro" w:eastAsia="Times New Roman" w:hAnsi="Source Sans Pro" w:cs="Arial"/>
          <w:i/>
          <w:iCs/>
          <w:sz w:val="22"/>
          <w:szCs w:val="22"/>
        </w:rPr>
        <w:t>:</w:t>
      </w:r>
    </w:p>
    <w:p w14:paraId="5884D22C" w14:textId="77777777" w:rsidR="00746263" w:rsidRPr="00A5181D" w:rsidRDefault="00746263" w:rsidP="00746263">
      <w:pPr>
        <w:numPr>
          <w:ilvl w:val="1"/>
          <w:numId w:val="26"/>
        </w:numPr>
        <w:spacing w:line="252" w:lineRule="auto"/>
        <w:rPr>
          <w:rFonts w:ascii="Source Sans Pro" w:eastAsia="Times New Roman" w:hAnsi="Source Sans Pro" w:cs="Arial"/>
          <w:i/>
          <w:iCs/>
          <w:sz w:val="22"/>
          <w:szCs w:val="22"/>
        </w:rPr>
      </w:pPr>
      <w:r w:rsidRPr="002937BB">
        <w:rPr>
          <w:rFonts w:ascii="Source Sans Pro" w:eastAsia="Times New Roman" w:hAnsi="Source Sans Pro" w:cs="Arial"/>
          <w:sz w:val="22"/>
          <w:szCs w:val="22"/>
        </w:rPr>
        <w:t>Do the research objectives, goals</w:t>
      </w:r>
      <w:r>
        <w:rPr>
          <w:rFonts w:ascii="Source Sans Pro" w:eastAsia="Times New Roman" w:hAnsi="Source Sans Pro" w:cs="Arial"/>
          <w:sz w:val="22"/>
          <w:szCs w:val="22"/>
        </w:rPr>
        <w:t>, and requested support advance high-impact research, scholarship, and creative endeavors that align with our institutional mission as a public research university?</w:t>
      </w:r>
    </w:p>
    <w:p w14:paraId="7A7FCE7A" w14:textId="56CA85AA" w:rsidR="00746263" w:rsidRPr="00A762FD" w:rsidRDefault="00746263" w:rsidP="00746263">
      <w:pPr>
        <w:numPr>
          <w:ilvl w:val="1"/>
          <w:numId w:val="26"/>
        </w:numPr>
        <w:spacing w:line="252" w:lineRule="auto"/>
        <w:rPr>
          <w:rFonts w:ascii="Source Sans Pro" w:eastAsia="Times New Roman" w:hAnsi="Source Sans Pro" w:cs="Arial"/>
          <w:i/>
          <w:iCs/>
          <w:sz w:val="22"/>
          <w:szCs w:val="22"/>
        </w:rPr>
      </w:pPr>
      <w:r>
        <w:rPr>
          <w:rFonts w:ascii="Source Sans Pro" w:eastAsia="Times New Roman" w:hAnsi="Source Sans Pro" w:cs="Arial"/>
          <w:sz w:val="22"/>
          <w:szCs w:val="22"/>
        </w:rPr>
        <w:t>Will</w:t>
      </w:r>
      <w:r w:rsidRPr="6A8B81BF">
        <w:rPr>
          <w:rFonts w:ascii="Source Sans Pro" w:eastAsia="Times New Roman" w:hAnsi="Source Sans Pro" w:cs="Arial"/>
          <w:sz w:val="22"/>
          <w:szCs w:val="22"/>
        </w:rPr>
        <w:t xml:space="preserve"> </w:t>
      </w:r>
      <w:r w:rsidR="3C4C0870" w:rsidRPr="6A8B81BF">
        <w:rPr>
          <w:rFonts w:ascii="Source Sans Pro" w:eastAsia="Times New Roman" w:hAnsi="Source Sans Pro" w:cs="Arial"/>
          <w:sz w:val="22"/>
          <w:szCs w:val="22"/>
        </w:rPr>
        <w:t>the</w:t>
      </w:r>
      <w:r>
        <w:rPr>
          <w:rFonts w:ascii="Source Sans Pro" w:eastAsia="Times New Roman" w:hAnsi="Source Sans Pro" w:cs="Arial"/>
          <w:sz w:val="22"/>
          <w:szCs w:val="22"/>
        </w:rPr>
        <w:t xml:space="preserve"> achievement of the research outcomes enhance the competitiveness of the researcher(s) to secure future funding?</w:t>
      </w:r>
    </w:p>
    <w:p w14:paraId="5B5E60E6" w14:textId="6F3AEBFE" w:rsidR="4B7EC2A5" w:rsidRDefault="4B7EC2A5" w:rsidP="00DA262D">
      <w:pPr>
        <w:rPr>
          <w:rFonts w:ascii="Source Sans Pro" w:hAnsi="Source Sans Pro" w:cs="Times New Roman"/>
          <w:b/>
          <w:bCs/>
          <w:sz w:val="22"/>
          <w:szCs w:val="22"/>
        </w:rPr>
      </w:pPr>
    </w:p>
    <w:p w14:paraId="40B05751"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REPORTING</w:t>
      </w:r>
    </w:p>
    <w:p w14:paraId="793BB033" w14:textId="77777777" w:rsidR="00D249DE" w:rsidRPr="003474DB" w:rsidRDefault="00D249DE" w:rsidP="0056653A">
      <w:pPr>
        <w:jc w:val="center"/>
        <w:rPr>
          <w:rFonts w:ascii="Source Sans Pro" w:hAnsi="Source Sans Pro" w:cs="Times New Roman"/>
          <w:b/>
          <w:bCs/>
          <w:sz w:val="22"/>
          <w:szCs w:val="22"/>
        </w:rPr>
      </w:pPr>
    </w:p>
    <w:p w14:paraId="0770908F" w14:textId="55D171EE" w:rsidR="00520776" w:rsidRDefault="00520776" w:rsidP="0056653A">
      <w:pPr>
        <w:rPr>
          <w:rFonts w:ascii="Source Sans Pro" w:hAnsi="Source Sans Pro" w:cs="Times New Roman"/>
          <w:sz w:val="22"/>
          <w:szCs w:val="22"/>
        </w:rPr>
      </w:pPr>
      <w:r>
        <w:rPr>
          <w:rFonts w:ascii="Source Sans Pro" w:hAnsi="Source Sans Pro" w:cs="Times New Roman"/>
          <w:sz w:val="22"/>
          <w:szCs w:val="22"/>
        </w:rPr>
        <w:t>A progress report will be due after six months, at which time the Research Resilience Committee will discuss potential for renewal applications with funded teams.</w:t>
      </w:r>
    </w:p>
    <w:p w14:paraId="67B5C44E" w14:textId="77777777" w:rsidR="00520776" w:rsidRDefault="00520776" w:rsidP="0056653A">
      <w:pPr>
        <w:rPr>
          <w:rFonts w:ascii="Source Sans Pro" w:hAnsi="Source Sans Pro" w:cs="Times New Roman"/>
          <w:sz w:val="22"/>
          <w:szCs w:val="22"/>
        </w:rPr>
      </w:pPr>
    </w:p>
    <w:p w14:paraId="48129139" w14:textId="04666823" w:rsidR="008D4CF3" w:rsidRPr="003474DB" w:rsidRDefault="008D4CF3" w:rsidP="0056653A">
      <w:pPr>
        <w:rPr>
          <w:rFonts w:ascii="Source Sans Pro" w:hAnsi="Source Sans Pro" w:cs="Times New Roman"/>
          <w:sz w:val="22"/>
          <w:szCs w:val="22"/>
        </w:rPr>
      </w:pPr>
      <w:r w:rsidRPr="386D29C5">
        <w:rPr>
          <w:rFonts w:ascii="Source Sans Pro" w:hAnsi="Source Sans Pro" w:cs="Times New Roman"/>
          <w:sz w:val="22"/>
          <w:szCs w:val="22"/>
        </w:rPr>
        <w:t>A final report is required and due to Research Development Services no later than</w:t>
      </w:r>
      <w:r w:rsidR="00166B4F" w:rsidRPr="386D29C5">
        <w:rPr>
          <w:rFonts w:ascii="Source Sans Pro" w:hAnsi="Source Sans Pro" w:cs="Times New Roman"/>
          <w:sz w:val="22"/>
          <w:szCs w:val="22"/>
        </w:rPr>
        <w:t xml:space="preserve"> one</w:t>
      </w:r>
      <w:r w:rsidRPr="386D29C5">
        <w:rPr>
          <w:rFonts w:ascii="Source Sans Pro" w:hAnsi="Source Sans Pro" w:cs="Times New Roman"/>
          <w:sz w:val="22"/>
          <w:szCs w:val="22"/>
        </w:rPr>
        <w:t xml:space="preserve"> month (30 days) after the conclusion of </w:t>
      </w:r>
      <w:r w:rsidR="00166B4F" w:rsidRPr="386D29C5">
        <w:rPr>
          <w:rFonts w:ascii="Source Sans Pro" w:hAnsi="Source Sans Pro" w:cs="Times New Roman"/>
          <w:sz w:val="22"/>
          <w:szCs w:val="22"/>
        </w:rPr>
        <w:t>the project period</w:t>
      </w:r>
      <w:r w:rsidRPr="386D29C5">
        <w:rPr>
          <w:rFonts w:ascii="Source Sans Pro" w:hAnsi="Source Sans Pro" w:cs="Times New Roman"/>
          <w:sz w:val="22"/>
          <w:szCs w:val="22"/>
        </w:rPr>
        <w:t xml:space="preserve">. RDS will </w:t>
      </w:r>
      <w:r w:rsidR="61966376" w:rsidRPr="386D29C5">
        <w:rPr>
          <w:rFonts w:ascii="Source Sans Pro" w:hAnsi="Source Sans Pro" w:cs="Times New Roman"/>
          <w:sz w:val="22"/>
          <w:szCs w:val="22"/>
        </w:rPr>
        <w:t>provide</w:t>
      </w:r>
      <w:r w:rsidRPr="386D29C5">
        <w:rPr>
          <w:rFonts w:ascii="Source Sans Pro" w:hAnsi="Source Sans Pro" w:cs="Times New Roman"/>
          <w:sz w:val="22"/>
          <w:szCs w:val="22"/>
        </w:rPr>
        <w:t xml:space="preserve"> awardees a link to the final report form in the last quarter of their project.</w:t>
      </w:r>
    </w:p>
    <w:p w14:paraId="08E337EB" w14:textId="22E3773E" w:rsidR="4B7EC2A5" w:rsidRDefault="4B7EC2A5" w:rsidP="00DA262D">
      <w:pPr>
        <w:rPr>
          <w:rFonts w:ascii="Source Sans Pro" w:hAnsi="Source Sans Pro" w:cs="Times New Roman"/>
          <w:b/>
          <w:bCs/>
          <w:sz w:val="22"/>
          <w:szCs w:val="22"/>
        </w:rPr>
      </w:pPr>
    </w:p>
    <w:p w14:paraId="17B96C8B" w14:textId="33C54B98" w:rsidR="008D4CF3" w:rsidRPr="003474DB" w:rsidRDefault="008D4CF3"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INQUIRIES</w:t>
      </w:r>
    </w:p>
    <w:p w14:paraId="12A83D71" w14:textId="77777777" w:rsidR="00D249DE" w:rsidRPr="003474DB" w:rsidRDefault="00D249DE" w:rsidP="0056653A">
      <w:pPr>
        <w:jc w:val="center"/>
        <w:rPr>
          <w:rFonts w:ascii="Source Sans Pro" w:hAnsi="Source Sans Pro" w:cs="Times New Roman"/>
          <w:b/>
          <w:bCs/>
          <w:sz w:val="22"/>
          <w:szCs w:val="22"/>
        </w:rPr>
      </w:pPr>
    </w:p>
    <w:p w14:paraId="5B998F8B" w14:textId="628BA532" w:rsidR="00DA262D" w:rsidRDefault="008D4CF3">
      <w:pPr>
        <w:rPr>
          <w:rFonts w:ascii="Source Sans Pro" w:hAnsi="Source Sans Pro" w:cs="Times New Roman"/>
          <w:sz w:val="22"/>
          <w:szCs w:val="22"/>
        </w:rPr>
      </w:pPr>
      <w:r w:rsidRPr="003474DB">
        <w:rPr>
          <w:rFonts w:ascii="Source Sans Pro" w:hAnsi="Source Sans Pro" w:cs="Times New Roman"/>
          <w:sz w:val="22"/>
          <w:szCs w:val="22"/>
        </w:rPr>
        <w:t xml:space="preserve">Questions about the </w:t>
      </w:r>
      <w:r w:rsidR="00D249DE" w:rsidRPr="003474DB">
        <w:rPr>
          <w:rFonts w:ascii="Source Sans Pro" w:hAnsi="Source Sans Pro" w:cs="Times New Roman"/>
          <w:sz w:val="22"/>
          <w:szCs w:val="22"/>
        </w:rPr>
        <w:t>Grant Continuation Support Program</w:t>
      </w:r>
      <w:r w:rsidRPr="003474DB">
        <w:rPr>
          <w:rFonts w:ascii="Source Sans Pro" w:hAnsi="Source Sans Pro" w:cs="Times New Roman"/>
          <w:sz w:val="22"/>
          <w:szCs w:val="22"/>
        </w:rPr>
        <w:t xml:space="preserve"> application</w:t>
      </w:r>
      <w:r w:rsidR="00D249DE" w:rsidRPr="003474DB">
        <w:rPr>
          <w:rFonts w:ascii="Source Sans Pro" w:hAnsi="Source Sans Pro" w:cs="Times New Roman"/>
          <w:sz w:val="22"/>
          <w:szCs w:val="22"/>
        </w:rPr>
        <w:t xml:space="preserve"> </w:t>
      </w:r>
      <w:r w:rsidRPr="003474DB">
        <w:rPr>
          <w:rFonts w:ascii="Source Sans Pro" w:hAnsi="Source Sans Pro" w:cs="Times New Roman"/>
          <w:sz w:val="22"/>
          <w:szCs w:val="22"/>
        </w:rPr>
        <w:t xml:space="preserve">or submission process may be directed to Research Development Services, </w:t>
      </w:r>
      <w:hyperlink r:id="rId11" w:history="1">
        <w:r w:rsidRPr="003474DB">
          <w:rPr>
            <w:rStyle w:val="Hyperlink"/>
            <w:rFonts w:ascii="Source Sans Pro" w:hAnsi="Source Sans Pro" w:cs="Times New Roman"/>
            <w:sz w:val="22"/>
            <w:szCs w:val="22"/>
          </w:rPr>
          <w:t>rds@uoregon.edu</w:t>
        </w:r>
      </w:hyperlink>
      <w:r w:rsidRPr="003474DB">
        <w:rPr>
          <w:rFonts w:ascii="Source Sans Pro" w:hAnsi="Source Sans Pro" w:cs="Times New Roman"/>
          <w:sz w:val="22"/>
          <w:szCs w:val="22"/>
        </w:rPr>
        <w:t>.</w:t>
      </w:r>
    </w:p>
    <w:p w14:paraId="74E048C9" w14:textId="224D494E" w:rsidR="00DA262D" w:rsidRDefault="00B857D9">
      <w:pPr>
        <w:rPr>
          <w:rFonts w:ascii="Source Sans Pro" w:hAnsi="Source Sans Pro" w:cs="Times New Roman"/>
          <w:sz w:val="22"/>
          <w:szCs w:val="22"/>
        </w:rPr>
      </w:pPr>
      <w:r>
        <w:rPr>
          <w:rFonts w:ascii="Source Sans Pro" w:hAnsi="Source Sans Pro" w:cs="Times New Roman"/>
          <w:sz w:val="22"/>
          <w:szCs w:val="22"/>
        </w:rPr>
        <w:br w:type="page"/>
      </w:r>
    </w:p>
    <w:p w14:paraId="1CC315EC" w14:textId="5BADD526" w:rsidR="00D424DC" w:rsidRDefault="00D424DC" w:rsidP="00A450B6">
      <w:pPr>
        <w:pStyle w:val="Templatetitles"/>
        <w:rPr>
          <w:rFonts w:ascii="Source Sans Pro" w:hAnsi="Source Sans Pro" w:cs="Arial"/>
          <w:color w:val="000000" w:themeColor="text1"/>
        </w:rPr>
      </w:pPr>
      <w:bookmarkStart w:id="2" w:name="_Budget_Justification_TEMPLATE"/>
      <w:bookmarkStart w:id="3" w:name="budgetjust"/>
      <w:bookmarkEnd w:id="2"/>
      <w:r>
        <w:rPr>
          <w:rFonts w:ascii="Source Sans Pro" w:hAnsi="Source Sans Pro" w:cs="Arial"/>
          <w:color w:val="000000" w:themeColor="text1"/>
        </w:rPr>
        <w:lastRenderedPageBreak/>
        <w:t xml:space="preserve">Project Narrative </w:t>
      </w:r>
    </w:p>
    <w:p w14:paraId="0C4DB4EA" w14:textId="4BD866B3" w:rsidR="00D424DC" w:rsidRDefault="00D424DC" w:rsidP="00D424DC">
      <w:pPr>
        <w:pStyle w:val="Templatetitles"/>
        <w:rPr>
          <w:rFonts w:ascii="Source Sans Pro" w:hAnsi="Source Sans Pro" w:cs="Arial"/>
          <w:color w:val="000000" w:themeColor="text1"/>
        </w:rPr>
      </w:pPr>
      <w:r>
        <w:rPr>
          <w:rFonts w:ascii="Source Sans Pro" w:hAnsi="Source Sans Pro" w:cs="Arial"/>
          <w:color w:val="000000" w:themeColor="text1"/>
        </w:rPr>
        <w:t>(3 page limit, suggested template )</w:t>
      </w:r>
    </w:p>
    <w:p w14:paraId="44EB789E" w14:textId="77777777" w:rsidR="00D424DC" w:rsidRDefault="00D424DC" w:rsidP="00D424DC">
      <w:pPr>
        <w:pStyle w:val="Templatetitles"/>
        <w:jc w:val="left"/>
        <w:rPr>
          <w:rFonts w:ascii="Source Sans Pro" w:hAnsi="Source Sans Pro" w:cs="Arial"/>
          <w:color w:val="000000" w:themeColor="text1"/>
        </w:rPr>
      </w:pPr>
    </w:p>
    <w:p w14:paraId="0C4E4C47" w14:textId="5B524F50" w:rsidR="00D424DC" w:rsidRPr="00FF5F39" w:rsidRDefault="0089115A" w:rsidP="00D424DC">
      <w:pPr>
        <w:pStyle w:val="Templatetitles"/>
        <w:jc w:val="left"/>
        <w:rPr>
          <w:rFonts w:ascii="Source Sans Pro" w:hAnsi="Source Sans Pro" w:cs="Arial"/>
          <w:b w:val="0"/>
          <w:bCs w:val="0"/>
          <w:color w:val="0070C0"/>
        </w:rPr>
      </w:pPr>
      <w:r>
        <w:rPr>
          <w:rFonts w:ascii="Source Sans Pro" w:hAnsi="Source Sans Pro" w:cs="Arial"/>
          <w:color w:val="000000" w:themeColor="text1"/>
        </w:rPr>
        <w:t>Contributions</w:t>
      </w:r>
      <w:r w:rsidR="00D424DC">
        <w:rPr>
          <w:rFonts w:ascii="Source Sans Pro" w:hAnsi="Source Sans Pro" w:cs="Arial"/>
          <w:color w:val="000000" w:themeColor="text1"/>
        </w:rPr>
        <w:t xml:space="preserve">: </w:t>
      </w:r>
      <w:r w:rsidR="00734309">
        <w:rPr>
          <w:rFonts w:ascii="Source Sans Pro" w:hAnsi="Source Sans Pro" w:cs="Arial"/>
          <w:b w:val="0"/>
          <w:bCs w:val="0"/>
          <w:color w:val="0070C0"/>
        </w:rPr>
        <w:t>Provide</w:t>
      </w:r>
      <w:r w:rsidR="00D855A6" w:rsidRPr="0089115A">
        <w:rPr>
          <w:rFonts w:ascii="Source Sans Pro" w:hAnsi="Source Sans Pro" w:cs="Arial"/>
          <w:b w:val="0"/>
          <w:bCs w:val="0"/>
          <w:color w:val="0070C0"/>
        </w:rPr>
        <w:t xml:space="preserve"> relevant information on your unit’s</w:t>
      </w:r>
      <w:r w:rsidR="00FF5F39">
        <w:rPr>
          <w:rFonts w:ascii="Source Sans Pro" w:hAnsi="Source Sans Pro" w:cs="Arial"/>
          <w:b w:val="0"/>
          <w:bCs w:val="0"/>
          <w:color w:val="0070C0"/>
        </w:rPr>
        <w:t xml:space="preserve"> research and</w:t>
      </w:r>
      <w:r w:rsidR="00D855A6" w:rsidRPr="00FF5F39">
        <w:rPr>
          <w:rFonts w:ascii="Source Sans Pro" w:hAnsi="Source Sans Pro" w:cs="Arial"/>
          <w:b w:val="0"/>
          <w:bCs w:val="0"/>
          <w:color w:val="0070C0"/>
        </w:rPr>
        <w:t xml:space="preserve"> </w:t>
      </w:r>
      <w:r w:rsidR="00FF5F39" w:rsidRPr="00FF5F39">
        <w:rPr>
          <w:rFonts w:ascii="Source Sans Pro" w:hAnsi="Source Sans Pro" w:cs="Arial"/>
          <w:b w:val="0"/>
          <w:bCs w:val="0"/>
          <w:color w:val="0070C0"/>
        </w:rPr>
        <w:t>scholarly contributions to the University of Oregon, Oregon Rising goals, AAU metrics, etc.</w:t>
      </w:r>
      <w:r w:rsidR="00FF5F39">
        <w:rPr>
          <w:rFonts w:ascii="Source Sans Pro" w:hAnsi="Source Sans Pro" w:cs="Arial"/>
          <w:color w:val="0070C0"/>
        </w:rPr>
        <w:t xml:space="preserve">  </w:t>
      </w:r>
    </w:p>
    <w:p w14:paraId="6E5714A1" w14:textId="77777777" w:rsidR="0089115A" w:rsidRDefault="0089115A" w:rsidP="00D424DC">
      <w:pPr>
        <w:pStyle w:val="Templatetitles"/>
        <w:jc w:val="left"/>
        <w:rPr>
          <w:rFonts w:ascii="Source Sans Pro" w:hAnsi="Source Sans Pro" w:cs="Arial"/>
          <w:color w:val="0070C0"/>
        </w:rPr>
      </w:pPr>
    </w:p>
    <w:p w14:paraId="2F6416A4" w14:textId="6BB30F74" w:rsidR="00734309" w:rsidRDefault="00734309" w:rsidP="00D424DC">
      <w:pPr>
        <w:pStyle w:val="Templatetitles"/>
        <w:jc w:val="left"/>
        <w:rPr>
          <w:rFonts w:ascii="Source Sans Pro" w:hAnsi="Source Sans Pro" w:cs="Arial"/>
          <w:b w:val="0"/>
          <w:bCs w:val="0"/>
          <w:color w:val="0070C0"/>
        </w:rPr>
      </w:pPr>
      <w:r w:rsidRPr="00734309">
        <w:rPr>
          <w:rFonts w:ascii="Source Sans Pro" w:hAnsi="Source Sans Pro" w:cs="Arial"/>
          <w:color w:val="000000" w:themeColor="text1"/>
        </w:rPr>
        <w:t xml:space="preserve">Federal Impacts: </w:t>
      </w:r>
      <w:r>
        <w:rPr>
          <w:rFonts w:ascii="Source Sans Pro" w:hAnsi="Source Sans Pro" w:cs="Arial"/>
          <w:b w:val="0"/>
          <w:bCs w:val="0"/>
          <w:color w:val="0070C0"/>
        </w:rPr>
        <w:t>Provide r</w:t>
      </w:r>
      <w:r w:rsidRPr="0089115A">
        <w:rPr>
          <w:rFonts w:ascii="Source Sans Pro" w:hAnsi="Source Sans Pro" w:cs="Arial"/>
          <w:b w:val="0"/>
          <w:bCs w:val="0"/>
          <w:color w:val="0070C0"/>
        </w:rPr>
        <w:t>elevant information</w:t>
      </w:r>
      <w:r>
        <w:rPr>
          <w:rFonts w:ascii="Source Sans Pro" w:hAnsi="Source Sans Pro" w:cs="Arial"/>
          <w:b w:val="0"/>
          <w:bCs w:val="0"/>
          <w:color w:val="0070C0"/>
        </w:rPr>
        <w:t xml:space="preserve"> on the current and anticipated federal actions that have impacted your unit. Describe the immediate impact of actions in your unit and</w:t>
      </w:r>
      <w:r w:rsidR="009D77FB">
        <w:rPr>
          <w:rFonts w:ascii="Source Sans Pro" w:hAnsi="Source Sans Pro" w:cs="Arial"/>
          <w:b w:val="0"/>
          <w:bCs w:val="0"/>
          <w:color w:val="0070C0"/>
        </w:rPr>
        <w:t xml:space="preserve"> potential</w:t>
      </w:r>
      <w:r>
        <w:rPr>
          <w:rFonts w:ascii="Source Sans Pro" w:hAnsi="Source Sans Pro" w:cs="Arial"/>
          <w:b w:val="0"/>
          <w:bCs w:val="0"/>
          <w:color w:val="0070C0"/>
        </w:rPr>
        <w:t xml:space="preserve"> ability to successfully secure future funding (federal, state, private)</w:t>
      </w:r>
      <w:r w:rsidR="009D77FB">
        <w:rPr>
          <w:rFonts w:ascii="Source Sans Pro" w:hAnsi="Source Sans Pro" w:cs="Arial"/>
          <w:b w:val="0"/>
          <w:bCs w:val="0"/>
          <w:color w:val="0070C0"/>
        </w:rPr>
        <w:t xml:space="preserve"> in the next few years.</w:t>
      </w:r>
    </w:p>
    <w:p w14:paraId="4D3CEA0B" w14:textId="77777777" w:rsidR="00734309" w:rsidRPr="00734309" w:rsidRDefault="00734309" w:rsidP="00D424DC">
      <w:pPr>
        <w:pStyle w:val="Templatetitles"/>
        <w:jc w:val="left"/>
        <w:rPr>
          <w:rFonts w:ascii="Source Sans Pro" w:hAnsi="Source Sans Pro" w:cs="Arial"/>
          <w:b w:val="0"/>
          <w:bCs w:val="0"/>
          <w:color w:val="000000" w:themeColor="text1"/>
        </w:rPr>
      </w:pPr>
    </w:p>
    <w:p w14:paraId="7537BDC8" w14:textId="44F4D257" w:rsidR="0089115A" w:rsidRDefault="0089115A" w:rsidP="00D424DC">
      <w:pPr>
        <w:pStyle w:val="Templatetitles"/>
        <w:jc w:val="left"/>
        <w:rPr>
          <w:rFonts w:ascii="Source Sans Pro" w:hAnsi="Source Sans Pro" w:cs="Arial"/>
          <w:color w:val="0070C0"/>
        </w:rPr>
      </w:pPr>
      <w:r w:rsidRPr="00734309">
        <w:rPr>
          <w:rFonts w:ascii="Source Sans Pro" w:hAnsi="Source Sans Pro" w:cs="Arial"/>
          <w:color w:val="000000" w:themeColor="text1"/>
        </w:rPr>
        <w:t>Continuity and Resilience:</w:t>
      </w:r>
      <w:r w:rsidR="00734309" w:rsidRPr="00734309">
        <w:rPr>
          <w:rFonts w:ascii="Source Sans Pro" w:hAnsi="Source Sans Pro" w:cs="Arial"/>
          <w:color w:val="000000" w:themeColor="text1"/>
        </w:rPr>
        <w:t xml:space="preserve"> </w:t>
      </w:r>
      <w:r w:rsidR="00734309" w:rsidRPr="00734309">
        <w:rPr>
          <w:rFonts w:ascii="Source Sans Pro" w:hAnsi="Source Sans Pro" w:cs="Arial"/>
          <w:b w:val="0"/>
          <w:bCs w:val="0"/>
          <w:color w:val="0070C0"/>
        </w:rPr>
        <w:t>Provide a high-level</w:t>
      </w:r>
      <w:r w:rsidR="00734309" w:rsidRPr="009D77FB">
        <w:rPr>
          <w:rFonts w:ascii="Source Sans Pro" w:hAnsi="Source Sans Pro" w:cs="Arial"/>
          <w:b w:val="0"/>
          <w:bCs w:val="0"/>
          <w:color w:val="0070C0"/>
        </w:rPr>
        <w:t xml:space="preserve"> </w:t>
      </w:r>
      <w:r w:rsidR="009D77FB" w:rsidRPr="009D77FB">
        <w:rPr>
          <w:rFonts w:ascii="Source Sans Pro" w:hAnsi="Source Sans Pro" w:cs="Arial"/>
          <w:b w:val="0"/>
          <w:bCs w:val="0"/>
          <w:color w:val="0070C0"/>
        </w:rPr>
        <w:t xml:space="preserve">summary of your proposed request and </w:t>
      </w:r>
      <w:r w:rsidR="009D77FB">
        <w:rPr>
          <w:rFonts w:ascii="Source Sans Pro" w:hAnsi="Source Sans Pro" w:cs="Arial"/>
          <w:b w:val="0"/>
          <w:bCs w:val="0"/>
          <w:color w:val="0070C0"/>
        </w:rPr>
        <w:t>explicitly identify how</w:t>
      </w:r>
      <w:r w:rsidR="009D77FB" w:rsidRPr="009D77FB">
        <w:rPr>
          <w:rFonts w:ascii="Source Sans Pro" w:hAnsi="Source Sans Pro" w:cs="Arial"/>
          <w:b w:val="0"/>
          <w:bCs w:val="0"/>
          <w:color w:val="0070C0"/>
        </w:rPr>
        <w:t xml:space="preserve"> the actions supported by the requested funds directly align with the Research </w:t>
      </w:r>
      <w:r w:rsidR="001353FA" w:rsidRPr="009D77FB">
        <w:rPr>
          <w:rFonts w:ascii="Source Sans Pro" w:hAnsi="Source Sans Pro" w:cs="Arial"/>
          <w:b w:val="0"/>
          <w:bCs w:val="0"/>
          <w:color w:val="0070C0"/>
        </w:rPr>
        <w:t>R</w:t>
      </w:r>
      <w:r w:rsidR="001353FA">
        <w:rPr>
          <w:rFonts w:ascii="Source Sans Pro" w:hAnsi="Source Sans Pro" w:cs="Arial"/>
          <w:b w:val="0"/>
          <w:bCs w:val="0"/>
          <w:color w:val="0070C0"/>
        </w:rPr>
        <w:t>e</w:t>
      </w:r>
      <w:r w:rsidR="001353FA" w:rsidRPr="009D77FB">
        <w:rPr>
          <w:rFonts w:ascii="Source Sans Pro" w:hAnsi="Source Sans Pro" w:cs="Arial"/>
          <w:b w:val="0"/>
          <w:bCs w:val="0"/>
          <w:color w:val="0070C0"/>
        </w:rPr>
        <w:t>silience</w:t>
      </w:r>
      <w:r w:rsidR="009D77FB" w:rsidRPr="009D77FB">
        <w:rPr>
          <w:rFonts w:ascii="Source Sans Pro" w:hAnsi="Source Sans Pro" w:cs="Arial"/>
          <w:b w:val="0"/>
          <w:bCs w:val="0"/>
          <w:color w:val="0070C0"/>
        </w:rPr>
        <w:t xml:space="preserve"> </w:t>
      </w:r>
      <w:r w:rsidR="00496161">
        <w:rPr>
          <w:rFonts w:ascii="Source Sans Pro" w:hAnsi="Source Sans Pro" w:cs="Arial"/>
          <w:b w:val="0"/>
          <w:bCs w:val="0"/>
          <w:color w:val="0070C0"/>
        </w:rPr>
        <w:t>Guiding Principles</w:t>
      </w:r>
      <w:r w:rsidR="009D77FB" w:rsidRPr="009D77FB">
        <w:rPr>
          <w:rFonts w:ascii="Source Sans Pro" w:hAnsi="Source Sans Pro" w:cs="Arial"/>
          <w:b w:val="0"/>
          <w:bCs w:val="0"/>
          <w:color w:val="0070C0"/>
        </w:rPr>
        <w:t>.</w:t>
      </w:r>
      <w:r w:rsidR="009D77FB">
        <w:rPr>
          <w:rFonts w:ascii="Source Sans Pro" w:hAnsi="Source Sans Pro" w:cs="Arial"/>
          <w:color w:val="0070C0"/>
        </w:rPr>
        <w:t xml:space="preserve"> </w:t>
      </w:r>
    </w:p>
    <w:p w14:paraId="556E7119" w14:textId="77777777" w:rsidR="009D77FB" w:rsidRDefault="009D77FB" w:rsidP="00D424DC">
      <w:pPr>
        <w:pStyle w:val="Templatetitles"/>
        <w:jc w:val="left"/>
        <w:rPr>
          <w:rFonts w:ascii="Source Sans Pro" w:hAnsi="Source Sans Pro" w:cs="Arial"/>
          <w:color w:val="0070C0"/>
        </w:rPr>
      </w:pPr>
    </w:p>
    <w:p w14:paraId="37266712" w14:textId="23C1A165" w:rsidR="001353FA" w:rsidRDefault="001353FA" w:rsidP="001353FA">
      <w:pPr>
        <w:pStyle w:val="Templatetitles"/>
        <w:jc w:val="left"/>
        <w:rPr>
          <w:rFonts w:ascii="Source Sans Pro" w:hAnsi="Source Sans Pro" w:cs="Arial"/>
          <w:color w:val="0070C0"/>
        </w:rPr>
      </w:pPr>
      <w:r>
        <w:rPr>
          <w:rFonts w:ascii="Source Sans Pro" w:hAnsi="Source Sans Pro" w:cs="Arial"/>
          <w:color w:val="000000" w:themeColor="text1"/>
        </w:rPr>
        <w:t>Expected Outcomes</w:t>
      </w:r>
      <w:r w:rsidRPr="001353FA">
        <w:rPr>
          <w:rFonts w:ascii="Source Sans Pro" w:hAnsi="Source Sans Pro" w:cs="Arial"/>
          <w:color w:val="000000" w:themeColor="text1"/>
        </w:rPr>
        <w:t>:</w:t>
      </w:r>
      <w:r>
        <w:rPr>
          <w:rFonts w:ascii="Source Sans Pro" w:hAnsi="Source Sans Pro" w:cs="Arial"/>
          <w:color w:val="000000" w:themeColor="text1"/>
        </w:rPr>
        <w:t xml:space="preserve"> </w:t>
      </w:r>
      <w:r w:rsidRPr="001353FA">
        <w:rPr>
          <w:rFonts w:ascii="Source Sans Pro" w:hAnsi="Source Sans Pro" w:cs="Arial"/>
          <w:color w:val="000000" w:themeColor="text1"/>
        </w:rPr>
        <w:t xml:space="preserve"> </w:t>
      </w:r>
      <w:r w:rsidR="00496161">
        <w:rPr>
          <w:rFonts w:ascii="Source Sans Pro" w:hAnsi="Source Sans Pro" w:cs="Arial"/>
          <w:b w:val="0"/>
          <w:bCs w:val="0"/>
          <w:color w:val="0070C0"/>
        </w:rPr>
        <w:t>Describe the key deliverables to be achieved in the project period with the requested investments. Note how these align with and advance the Research Resilience Guiding Principles</w:t>
      </w:r>
      <w:r w:rsidR="0074539D">
        <w:rPr>
          <w:rFonts w:ascii="Source Sans Pro" w:hAnsi="Source Sans Pro" w:cs="Arial"/>
          <w:b w:val="0"/>
          <w:bCs w:val="0"/>
          <w:color w:val="0070C0"/>
        </w:rPr>
        <w:t>.</w:t>
      </w:r>
    </w:p>
    <w:p w14:paraId="5180F0B3" w14:textId="77777777" w:rsidR="009D77FB" w:rsidRPr="001353FA" w:rsidRDefault="009D77FB" w:rsidP="00D424DC">
      <w:pPr>
        <w:pStyle w:val="Templatetitles"/>
        <w:jc w:val="left"/>
        <w:rPr>
          <w:rFonts w:ascii="Source Sans Pro" w:hAnsi="Source Sans Pro" w:cs="Arial"/>
          <w:color w:val="000000" w:themeColor="text1"/>
        </w:rPr>
      </w:pPr>
    </w:p>
    <w:p w14:paraId="494E2C09" w14:textId="08C27175" w:rsidR="00D424DC" w:rsidRDefault="00B857D9">
      <w:pPr>
        <w:rPr>
          <w:rFonts w:ascii="Source Sans Pro" w:hAnsi="Source Sans Pro" w:cs="Arial"/>
          <w:b/>
          <w:color w:val="0070C0"/>
          <w:sz w:val="22"/>
          <w:szCs w:val="22"/>
        </w:rPr>
      </w:pPr>
      <w:r>
        <w:rPr>
          <w:rFonts w:ascii="Source Sans Pro" w:hAnsi="Source Sans Pro" w:cs="Arial"/>
          <w:color w:val="0070C0"/>
        </w:rPr>
        <w:br w:type="page"/>
      </w:r>
    </w:p>
    <w:p w14:paraId="26873A12" w14:textId="77777777" w:rsidR="00D424DC" w:rsidRDefault="00D424DC" w:rsidP="00D424DC">
      <w:pPr>
        <w:pStyle w:val="Templatetitles"/>
        <w:jc w:val="left"/>
        <w:rPr>
          <w:rFonts w:ascii="Source Sans Pro" w:hAnsi="Source Sans Pro" w:cs="Arial"/>
          <w:color w:val="000000" w:themeColor="text1"/>
        </w:rPr>
      </w:pPr>
    </w:p>
    <w:p w14:paraId="71174614" w14:textId="42BB0BDE" w:rsidR="00C32499" w:rsidRPr="002F3BF7" w:rsidRDefault="00C32499" w:rsidP="00C32499">
      <w:pPr>
        <w:pStyle w:val="Templatetitles"/>
        <w:rPr>
          <w:rFonts w:ascii="Source Sans Pro" w:hAnsi="Source Sans Pro" w:cs="Arial"/>
        </w:rPr>
      </w:pPr>
      <w:r w:rsidRPr="002F3BF7">
        <w:rPr>
          <w:rFonts w:ascii="Source Sans Pro" w:hAnsi="Source Sans Pro" w:cs="Arial"/>
          <w:color w:val="000000" w:themeColor="text1"/>
        </w:rPr>
        <w:t xml:space="preserve">Budget Justification </w:t>
      </w:r>
      <w:r w:rsidRPr="002F3BF7">
        <w:rPr>
          <w:rFonts w:ascii="Source Sans Pro" w:hAnsi="Source Sans Pro" w:cs="Arial"/>
        </w:rPr>
        <w:br/>
        <w:t>(no page limit, delete blue text)</w:t>
      </w:r>
    </w:p>
    <w:bookmarkEnd w:id="3"/>
    <w:p w14:paraId="24E85438" w14:textId="77777777" w:rsidR="00C32499" w:rsidRPr="002F3BF7" w:rsidRDefault="00C32499" w:rsidP="00C32499">
      <w:pPr>
        <w:pStyle w:val="paragraph"/>
        <w:spacing w:before="0" w:beforeAutospacing="0" w:after="0" w:afterAutospacing="0"/>
        <w:rPr>
          <w:rFonts w:ascii="Source Sans Pro" w:hAnsi="Source Sans Pro" w:cs="Arial"/>
          <w:color w:val="000000"/>
          <w:sz w:val="22"/>
          <w:szCs w:val="22"/>
        </w:rPr>
      </w:pPr>
      <w:r w:rsidRPr="002F3BF7">
        <w:rPr>
          <w:rFonts w:ascii="Source Sans Pro" w:eastAsiaTheme="minorHAnsi" w:hAnsi="Source Sans Pro" w:cs="Arial"/>
          <w:color w:val="0070C0"/>
          <w:sz w:val="22"/>
          <w:szCs w:val="22"/>
        </w:rPr>
        <w:t>Describe each budget line item listed in the budget template, breaking out costs by unit as applicable.</w:t>
      </w:r>
      <w:r w:rsidRPr="002F3BF7">
        <w:rPr>
          <w:rFonts w:ascii="Source Sans Pro" w:hAnsi="Source Sans Pro" w:cs="Arial"/>
          <w:b/>
          <w:bCs/>
          <w:color w:val="000000"/>
          <w:sz w:val="22"/>
          <w:szCs w:val="22"/>
        </w:rPr>
        <w:t> </w:t>
      </w:r>
      <w:r w:rsidRPr="002F3BF7">
        <w:rPr>
          <w:rFonts w:ascii="Source Sans Pro" w:hAnsi="Source Sans Pro" w:cs="Arial"/>
          <w:color w:val="000000"/>
          <w:sz w:val="22"/>
          <w:szCs w:val="22"/>
        </w:rPr>
        <w:t>Fully explain the relationship of costs to the proposed activity and the basis for cost estimates. Include information on the employment status, contract period and renewal dates, salary and terms of employees, and a budget plan for essential employees for the bridge funding period.</w:t>
      </w:r>
    </w:p>
    <w:p w14:paraId="7FF3B1D8" w14:textId="77777777" w:rsidR="00C32499" w:rsidRPr="002F3BF7" w:rsidRDefault="00C32499" w:rsidP="00C32499">
      <w:pPr>
        <w:pStyle w:val="paragraph"/>
        <w:spacing w:before="0" w:beforeAutospacing="0" w:after="0" w:afterAutospacing="0"/>
        <w:rPr>
          <w:rFonts w:ascii="Source Sans Pro" w:eastAsiaTheme="minorHAnsi" w:hAnsi="Source Sans Pro" w:cs="Arial"/>
          <w:color w:val="0070C0"/>
          <w:sz w:val="22"/>
          <w:szCs w:val="22"/>
        </w:rPr>
      </w:pPr>
      <w:r w:rsidRPr="002F3BF7">
        <w:rPr>
          <w:rFonts w:ascii="Source Sans Pro" w:hAnsi="Source Sans Pro" w:cs="Arial"/>
          <w:color w:val="000000"/>
          <w:sz w:val="22"/>
          <w:szCs w:val="22"/>
        </w:rPr>
        <w:br/>
      </w:r>
      <w:r w:rsidRPr="002F3BF7">
        <w:rPr>
          <w:rFonts w:ascii="Source Sans Pro" w:eastAsiaTheme="minorHAnsi" w:hAnsi="Source Sans Pro" w:cs="Arial"/>
          <w:color w:val="0070C0"/>
          <w:sz w:val="22"/>
          <w:szCs w:val="22"/>
        </w:rPr>
        <w:t>Giving clear details will help the reviewers understand the reasonableness of your request. No page limit enforced, so please expand sections as necessary.</w:t>
      </w:r>
    </w:p>
    <w:p w14:paraId="42FAB2F0" w14:textId="77777777" w:rsidR="00C32499" w:rsidRPr="002F3BF7" w:rsidRDefault="00C32499" w:rsidP="00C32499">
      <w:pPr>
        <w:pStyle w:val="paragraph"/>
        <w:rPr>
          <w:rFonts w:ascii="Source Sans Pro" w:hAnsi="Source Sans Pro" w:cs="Arial"/>
          <w:b/>
          <w:bCs/>
          <w:color w:val="0070C0"/>
          <w:sz w:val="22"/>
          <w:szCs w:val="22"/>
        </w:rPr>
      </w:pPr>
      <w:r w:rsidRPr="002F3BF7">
        <w:rPr>
          <w:rFonts w:ascii="Source Sans Pro" w:hAnsi="Source Sans Pro" w:cs="Arial"/>
          <w:b/>
          <w:bCs/>
          <w:i/>
          <w:color w:val="0070C0"/>
          <w:sz w:val="22"/>
          <w:szCs w:val="22"/>
        </w:rPr>
        <w:t>NOTE: Your department/unit head must approve the budget with the fillable PDF linked in the Application Components section above</w:t>
      </w:r>
    </w:p>
    <w:p w14:paraId="26AF8A9D" w14:textId="77777777" w:rsidR="00C32499" w:rsidRPr="002F3BF7" w:rsidRDefault="00C32499" w:rsidP="00C32499">
      <w:pPr>
        <w:pStyle w:val="paragraph"/>
        <w:rPr>
          <w:rFonts w:ascii="Source Sans Pro" w:hAnsi="Source Sans Pro" w:cs="Arial"/>
          <w:b/>
          <w:bCs/>
          <w:sz w:val="22"/>
          <w:szCs w:val="22"/>
        </w:rPr>
      </w:pPr>
      <w:r w:rsidRPr="002F3BF7">
        <w:rPr>
          <w:rFonts w:ascii="Source Sans Pro" w:hAnsi="Source Sans Pro" w:cs="Arial"/>
          <w:b/>
          <w:bCs/>
          <w:sz w:val="22"/>
          <w:szCs w:val="22"/>
        </w:rPr>
        <w:t>Personnel</w:t>
      </w:r>
    </w:p>
    <w:p w14:paraId="49DF59A1" w14:textId="0CA284F4"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i/>
          <w:iCs/>
          <w:sz w:val="22"/>
          <w:szCs w:val="22"/>
        </w:rPr>
        <w:t>Technical/NTTF Salary</w:t>
      </w:r>
      <w:r w:rsidRPr="002F3BF7">
        <w:rPr>
          <w:rFonts w:ascii="Source Sans Pro" w:hAnsi="Source Sans Pro" w:cs="Arial"/>
          <w:color w:val="0070C0"/>
          <w:sz w:val="22"/>
          <w:szCs w:val="22"/>
        </w:rPr>
        <w:t xml:space="preserve"> </w:t>
      </w:r>
    </w:p>
    <w:p w14:paraId="187E44EA"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3F268D2A" w14:textId="77777777" w:rsidR="00C32499" w:rsidRPr="002F3BF7" w:rsidRDefault="00C32499" w:rsidP="00C32499">
      <w:pPr>
        <w:widowControl w:val="0"/>
        <w:rPr>
          <w:rFonts w:ascii="Source Sans Pro" w:hAnsi="Source Sans Pro" w:cs="Arial"/>
          <w:i/>
          <w:iCs/>
          <w:sz w:val="22"/>
          <w:szCs w:val="22"/>
        </w:rPr>
      </w:pPr>
    </w:p>
    <w:p w14:paraId="45025B06"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Graduate Student</w:t>
      </w:r>
    </w:p>
    <w:p w14:paraId="066ADC0F"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and % FTE of graduate student(s).</w:t>
      </w:r>
    </w:p>
    <w:p w14:paraId="4C88EDFC" w14:textId="77777777" w:rsidR="00C32499" w:rsidRPr="002F3BF7" w:rsidRDefault="00C32499" w:rsidP="00C32499">
      <w:pPr>
        <w:widowControl w:val="0"/>
        <w:rPr>
          <w:rFonts w:ascii="Source Sans Pro" w:hAnsi="Source Sans Pro" w:cs="Arial"/>
          <w:i/>
          <w:iCs/>
          <w:sz w:val="22"/>
          <w:szCs w:val="22"/>
        </w:rPr>
      </w:pPr>
    </w:p>
    <w:p w14:paraId="3C1EC1C7"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 xml:space="preserve">Undergraduate Student </w:t>
      </w:r>
    </w:p>
    <w:p w14:paraId="02FCB1FC" w14:textId="77777777" w:rsidR="00C32499"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of student hours anticipated.</w:t>
      </w:r>
    </w:p>
    <w:p w14:paraId="4131EB5F" w14:textId="77777777" w:rsidR="00FB394A" w:rsidRDefault="00FB394A" w:rsidP="00C32499">
      <w:pPr>
        <w:widowControl w:val="0"/>
        <w:rPr>
          <w:rFonts w:ascii="Source Sans Pro" w:hAnsi="Source Sans Pro" w:cs="Arial"/>
          <w:iCs/>
          <w:color w:val="0070C0"/>
          <w:sz w:val="22"/>
          <w:szCs w:val="22"/>
        </w:rPr>
      </w:pPr>
    </w:p>
    <w:p w14:paraId="5F809EFF" w14:textId="77777777" w:rsidR="00FB394A" w:rsidRDefault="00FB394A" w:rsidP="00FB394A">
      <w:pPr>
        <w:widowControl w:val="0"/>
        <w:rPr>
          <w:rFonts w:ascii="Source Sans Pro" w:hAnsi="Source Sans Pro" w:cs="Arial"/>
          <w:i/>
          <w:iCs/>
          <w:sz w:val="22"/>
          <w:szCs w:val="22"/>
        </w:rPr>
      </w:pPr>
      <w:r>
        <w:rPr>
          <w:rFonts w:ascii="Source Sans Pro" w:hAnsi="Source Sans Pro" w:cs="Arial"/>
          <w:i/>
          <w:iCs/>
          <w:sz w:val="22"/>
          <w:szCs w:val="22"/>
        </w:rPr>
        <w:t>PI Salary</w:t>
      </w:r>
    </w:p>
    <w:p w14:paraId="5B1C15E3" w14:textId="1F56B46F" w:rsidR="00FB394A" w:rsidRPr="002F3BF7" w:rsidRDefault="00FB394A"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a brief description of % effort and role/responsibility.</w:t>
      </w:r>
    </w:p>
    <w:p w14:paraId="3344B6FC" w14:textId="77777777" w:rsidR="00C32499" w:rsidRPr="002F3BF7" w:rsidRDefault="00C32499" w:rsidP="00C32499">
      <w:pPr>
        <w:widowControl w:val="0"/>
        <w:rPr>
          <w:rFonts w:ascii="Source Sans Pro" w:hAnsi="Source Sans Pro" w:cs="Arial"/>
          <w:b/>
          <w:bCs/>
          <w:sz w:val="22"/>
          <w:szCs w:val="22"/>
        </w:rPr>
      </w:pPr>
    </w:p>
    <w:p w14:paraId="6E2CC25B"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 xml:space="preserve">Core Facility Use </w:t>
      </w:r>
    </w:p>
    <w:p w14:paraId="4629019D" w14:textId="77777777"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color w:val="0070C0"/>
          <w:sz w:val="22"/>
          <w:szCs w:val="22"/>
        </w:rPr>
        <w:t>Describe which core(s) will be used and for what purpose—list the amount of funds needed.</w:t>
      </w:r>
    </w:p>
    <w:p w14:paraId="2E2FB4BC" w14:textId="77777777" w:rsidR="00C32499" w:rsidRPr="002F3BF7" w:rsidRDefault="00C32499" w:rsidP="00C32499">
      <w:pPr>
        <w:widowControl w:val="0"/>
        <w:rPr>
          <w:rFonts w:ascii="Source Sans Pro" w:hAnsi="Source Sans Pro" w:cs="Arial"/>
          <w:b/>
          <w:bCs/>
          <w:sz w:val="22"/>
          <w:szCs w:val="22"/>
        </w:rPr>
      </w:pPr>
    </w:p>
    <w:p w14:paraId="77355BD2"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Materials &amp; Supplies</w:t>
      </w:r>
    </w:p>
    <w:p w14:paraId="55108B16"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When anticipated, the proposal budget justification must indicate the general types of expendable materials and supplies required.</w:t>
      </w:r>
    </w:p>
    <w:p w14:paraId="76B4B84F" w14:textId="77777777" w:rsidR="00C32499" w:rsidRPr="002F3BF7" w:rsidRDefault="00C32499" w:rsidP="00C32499">
      <w:pPr>
        <w:widowControl w:val="0"/>
        <w:rPr>
          <w:rFonts w:ascii="Source Sans Pro" w:hAnsi="Source Sans Pro" w:cs="Times New Roman"/>
          <w:color w:val="0070C0"/>
          <w:sz w:val="22"/>
          <w:szCs w:val="22"/>
        </w:rPr>
      </w:pPr>
    </w:p>
    <w:p w14:paraId="0E0FAF6E" w14:textId="77777777" w:rsidR="00C32499" w:rsidRPr="002F3BF7" w:rsidRDefault="00C32499" w:rsidP="00C32499">
      <w:pPr>
        <w:widowControl w:val="0"/>
        <w:rPr>
          <w:rFonts w:ascii="Source Sans Pro" w:hAnsi="Source Sans Pro" w:cs="Times New Roman"/>
          <w:b/>
          <w:bCs/>
          <w:sz w:val="22"/>
          <w:szCs w:val="22"/>
        </w:rPr>
      </w:pPr>
      <w:r w:rsidRPr="002F3BF7">
        <w:rPr>
          <w:rFonts w:ascii="Source Sans Pro" w:hAnsi="Source Sans Pro" w:cs="Times New Roman"/>
          <w:b/>
          <w:bCs/>
          <w:sz w:val="22"/>
          <w:szCs w:val="22"/>
        </w:rPr>
        <w:t>Other Direct Costs</w:t>
      </w:r>
    </w:p>
    <w:p w14:paraId="0AC9C4B0" w14:textId="77777777" w:rsidR="00C32499" w:rsidRPr="002F3BF7" w:rsidRDefault="00C32499" w:rsidP="00C32499">
      <w:pPr>
        <w:spacing w:line="252" w:lineRule="auto"/>
        <w:rPr>
          <w:rFonts w:ascii="Source Sans Pro" w:hAnsi="Source Sans Pro" w:cs="Arial"/>
          <w:sz w:val="22"/>
          <w:szCs w:val="22"/>
        </w:rPr>
      </w:pPr>
      <w:r w:rsidRPr="002F3BF7">
        <w:rPr>
          <w:rFonts w:ascii="Source Sans Pro" w:hAnsi="Source Sans Pro" w:cs="Times New Roman"/>
          <w:iCs/>
          <w:color w:val="0070C0"/>
          <w:sz w:val="22"/>
          <w:szCs w:val="22"/>
        </w:rPr>
        <w:t>E.g., speaker stipend, publication/documentation/dissemination costs, computer servic</w:t>
      </w:r>
      <w:r>
        <w:rPr>
          <w:rFonts w:ascii="Source Sans Pro" w:hAnsi="Source Sans Pro" w:cs="Times New Roman"/>
          <w:iCs/>
          <w:color w:val="0070C0"/>
          <w:sz w:val="22"/>
          <w:szCs w:val="22"/>
        </w:rPr>
        <w:t>es</w:t>
      </w:r>
    </w:p>
    <w:p w14:paraId="3DFF9561" w14:textId="77777777" w:rsidR="00C32499" w:rsidRPr="003474DB" w:rsidRDefault="00C32499">
      <w:pPr>
        <w:rPr>
          <w:rFonts w:ascii="Source Sans Pro" w:hAnsi="Source Sans Pro" w:cs="Times New Roman"/>
          <w:sz w:val="22"/>
          <w:szCs w:val="22"/>
        </w:rPr>
      </w:pPr>
    </w:p>
    <w:sectPr w:rsidR="00C32499" w:rsidRPr="003474DB" w:rsidSect="00A9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B1610"/>
    <w:multiLevelType w:val="hybridMultilevel"/>
    <w:tmpl w:val="44F2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B7A27"/>
    <w:multiLevelType w:val="hybridMultilevel"/>
    <w:tmpl w:val="F53A5288"/>
    <w:lvl w:ilvl="0" w:tplc="B448D4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20A82"/>
    <w:multiLevelType w:val="hybridMultilevel"/>
    <w:tmpl w:val="8FA2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6C4672"/>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5B3"/>
    <w:multiLevelType w:val="hybridMultilevel"/>
    <w:tmpl w:val="5622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C3654E"/>
    <w:multiLevelType w:val="multilevel"/>
    <w:tmpl w:val="414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04B1"/>
    <w:multiLevelType w:val="hybridMultilevel"/>
    <w:tmpl w:val="DCE845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9B09AF"/>
    <w:multiLevelType w:val="hybridMultilevel"/>
    <w:tmpl w:val="5FB04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9722D"/>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B0051"/>
    <w:multiLevelType w:val="hybridMultilevel"/>
    <w:tmpl w:val="04DA9DDC"/>
    <w:lvl w:ilvl="0" w:tplc="38A8F6FC">
      <w:start w:val="1"/>
      <w:numFmt w:val="decimal"/>
      <w:lvlText w:val="%1."/>
      <w:lvlJc w:val="left"/>
      <w:pPr>
        <w:ind w:left="360" w:hanging="360"/>
      </w:pPr>
      <w:rPr>
        <w:rFonts w:hint="default"/>
        <w:i w:val="0"/>
      </w:rPr>
    </w:lvl>
    <w:lvl w:ilvl="1" w:tplc="84927A4A">
      <w:start w:val="1"/>
      <w:numFmt w:val="lowerLetter"/>
      <w:lvlText w:val="%2."/>
      <w:lvlJc w:val="left"/>
      <w:pPr>
        <w:ind w:left="1080" w:hanging="360"/>
      </w:pPr>
      <w:rPr>
        <w:rFonts w:ascii="Source Sans Pro" w:eastAsia="Times New Roman" w:hAnsi="Source Sans Pro" w:cs="Arial"/>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D35E9"/>
    <w:multiLevelType w:val="hybridMultilevel"/>
    <w:tmpl w:val="D9D2EA06"/>
    <w:lvl w:ilvl="0" w:tplc="0409000F">
      <w:start w:val="1"/>
      <w:numFmt w:val="decimal"/>
      <w:lvlText w:val="%1."/>
      <w:lvlJc w:val="left"/>
      <w:pPr>
        <w:ind w:left="720" w:hanging="360"/>
      </w:pPr>
      <w:rPr>
        <w:rFonts w:hint="default"/>
      </w:rPr>
    </w:lvl>
    <w:lvl w:ilvl="1" w:tplc="AFCA7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27638"/>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60369"/>
    <w:multiLevelType w:val="hybridMultilevel"/>
    <w:tmpl w:val="C3D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D69A3"/>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661D0D"/>
    <w:multiLevelType w:val="hybridMultilevel"/>
    <w:tmpl w:val="845A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E2D6E"/>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D4F05"/>
    <w:multiLevelType w:val="multilevel"/>
    <w:tmpl w:val="11703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255A28"/>
    <w:multiLevelType w:val="hybridMultilevel"/>
    <w:tmpl w:val="E9B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C415E"/>
    <w:multiLevelType w:val="hybridMultilevel"/>
    <w:tmpl w:val="D6D42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E65B7"/>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7324C3"/>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34853"/>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692319">
    <w:abstractNumId w:val="15"/>
  </w:num>
  <w:num w:numId="2" w16cid:durableId="635647771">
    <w:abstractNumId w:val="2"/>
  </w:num>
  <w:num w:numId="3" w16cid:durableId="972565138">
    <w:abstractNumId w:val="10"/>
  </w:num>
  <w:num w:numId="4" w16cid:durableId="811869432">
    <w:abstractNumId w:val="7"/>
  </w:num>
  <w:num w:numId="5" w16cid:durableId="897788159">
    <w:abstractNumId w:val="0"/>
  </w:num>
  <w:num w:numId="6" w16cid:durableId="1734935878">
    <w:abstractNumId w:val="8"/>
  </w:num>
  <w:num w:numId="7" w16cid:durableId="19824203">
    <w:abstractNumId w:val="5"/>
  </w:num>
  <w:num w:numId="8" w16cid:durableId="2125031707">
    <w:abstractNumId w:val="25"/>
  </w:num>
  <w:num w:numId="9" w16cid:durableId="1785730975">
    <w:abstractNumId w:val="23"/>
  </w:num>
  <w:num w:numId="10" w16cid:durableId="292488947">
    <w:abstractNumId w:val="3"/>
  </w:num>
  <w:num w:numId="11" w16cid:durableId="468672777">
    <w:abstractNumId w:val="12"/>
  </w:num>
  <w:num w:numId="12" w16cid:durableId="1368215361">
    <w:abstractNumId w:val="13"/>
  </w:num>
  <w:num w:numId="13" w16cid:durableId="1023049628">
    <w:abstractNumId w:val="20"/>
  </w:num>
  <w:num w:numId="14" w16cid:durableId="534082041">
    <w:abstractNumId w:val="16"/>
  </w:num>
  <w:num w:numId="15" w16cid:durableId="34283210">
    <w:abstractNumId w:val="24"/>
  </w:num>
  <w:num w:numId="16" w16cid:durableId="885265274">
    <w:abstractNumId w:val="27"/>
  </w:num>
  <w:num w:numId="17" w16cid:durableId="889730151">
    <w:abstractNumId w:val="4"/>
  </w:num>
  <w:num w:numId="18" w16cid:durableId="1566985084">
    <w:abstractNumId w:val="18"/>
  </w:num>
  <w:num w:numId="19" w16cid:durableId="1042680792">
    <w:abstractNumId w:val="14"/>
  </w:num>
  <w:num w:numId="20" w16cid:durableId="1798597812">
    <w:abstractNumId w:val="11"/>
  </w:num>
  <w:num w:numId="21" w16cid:durableId="986202994">
    <w:abstractNumId w:val="21"/>
  </w:num>
  <w:num w:numId="22" w16cid:durableId="1735812766">
    <w:abstractNumId w:val="19"/>
  </w:num>
  <w:num w:numId="23" w16cid:durableId="1646423002">
    <w:abstractNumId w:val="29"/>
  </w:num>
  <w:num w:numId="24" w16cid:durableId="606625452">
    <w:abstractNumId w:val="9"/>
  </w:num>
  <w:num w:numId="25" w16cid:durableId="1961495692">
    <w:abstractNumId w:val="28"/>
  </w:num>
  <w:num w:numId="26" w16cid:durableId="1621035384">
    <w:abstractNumId w:val="26"/>
  </w:num>
  <w:num w:numId="27" w16cid:durableId="1683782502">
    <w:abstractNumId w:val="22"/>
  </w:num>
  <w:num w:numId="28" w16cid:durableId="546339578">
    <w:abstractNumId w:val="17"/>
  </w:num>
  <w:num w:numId="29" w16cid:durableId="1777745891">
    <w:abstractNumId w:val="6"/>
  </w:num>
  <w:num w:numId="30" w16cid:durableId="194230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39E1"/>
    <w:rsid w:val="0001600F"/>
    <w:rsid w:val="000168B4"/>
    <w:rsid w:val="000330BC"/>
    <w:rsid w:val="00045C55"/>
    <w:rsid w:val="00050670"/>
    <w:rsid w:val="000532C6"/>
    <w:rsid w:val="0005415C"/>
    <w:rsid w:val="00054E0B"/>
    <w:rsid w:val="00054EB5"/>
    <w:rsid w:val="000633B4"/>
    <w:rsid w:val="00090ECA"/>
    <w:rsid w:val="000B0799"/>
    <w:rsid w:val="000B4DA0"/>
    <w:rsid w:val="000C1608"/>
    <w:rsid w:val="000C5E30"/>
    <w:rsid w:val="000D0FA3"/>
    <w:rsid w:val="000D1062"/>
    <w:rsid w:val="000D32A5"/>
    <w:rsid w:val="000D43F1"/>
    <w:rsid w:val="000E4781"/>
    <w:rsid w:val="000E7CE2"/>
    <w:rsid w:val="000F68F7"/>
    <w:rsid w:val="00107511"/>
    <w:rsid w:val="001076C7"/>
    <w:rsid w:val="00107F96"/>
    <w:rsid w:val="00111539"/>
    <w:rsid w:val="001118BB"/>
    <w:rsid w:val="0012197C"/>
    <w:rsid w:val="001353FA"/>
    <w:rsid w:val="00142910"/>
    <w:rsid w:val="00147757"/>
    <w:rsid w:val="001479C4"/>
    <w:rsid w:val="00147C4A"/>
    <w:rsid w:val="0015685A"/>
    <w:rsid w:val="00161E27"/>
    <w:rsid w:val="001630CC"/>
    <w:rsid w:val="00164448"/>
    <w:rsid w:val="00166B4F"/>
    <w:rsid w:val="001736FF"/>
    <w:rsid w:val="00180BEB"/>
    <w:rsid w:val="001812E2"/>
    <w:rsid w:val="001853AD"/>
    <w:rsid w:val="00195121"/>
    <w:rsid w:val="001959B9"/>
    <w:rsid w:val="001A3057"/>
    <w:rsid w:val="001A4790"/>
    <w:rsid w:val="001B2DFC"/>
    <w:rsid w:val="001C0F78"/>
    <w:rsid w:val="001C74BA"/>
    <w:rsid w:val="001D5CCD"/>
    <w:rsid w:val="001E7298"/>
    <w:rsid w:val="001F2CF2"/>
    <w:rsid w:val="001F60D5"/>
    <w:rsid w:val="00204856"/>
    <w:rsid w:val="00215305"/>
    <w:rsid w:val="002256D0"/>
    <w:rsid w:val="0022606F"/>
    <w:rsid w:val="0023538B"/>
    <w:rsid w:val="00240400"/>
    <w:rsid w:val="002407F4"/>
    <w:rsid w:val="00250324"/>
    <w:rsid w:val="002623E0"/>
    <w:rsid w:val="0026355C"/>
    <w:rsid w:val="00267C9F"/>
    <w:rsid w:val="00267FEA"/>
    <w:rsid w:val="00273A66"/>
    <w:rsid w:val="00286187"/>
    <w:rsid w:val="002905D9"/>
    <w:rsid w:val="002A3E1A"/>
    <w:rsid w:val="002B11DB"/>
    <w:rsid w:val="002B315B"/>
    <w:rsid w:val="002B58D8"/>
    <w:rsid w:val="002C1838"/>
    <w:rsid w:val="002C3B4E"/>
    <w:rsid w:val="002C5434"/>
    <w:rsid w:val="002D21AE"/>
    <w:rsid w:val="002D40B2"/>
    <w:rsid w:val="00302943"/>
    <w:rsid w:val="0030314E"/>
    <w:rsid w:val="00313593"/>
    <w:rsid w:val="00315AB4"/>
    <w:rsid w:val="003341EC"/>
    <w:rsid w:val="00335986"/>
    <w:rsid w:val="00341D12"/>
    <w:rsid w:val="00342BF4"/>
    <w:rsid w:val="0034423C"/>
    <w:rsid w:val="003474DB"/>
    <w:rsid w:val="003641C6"/>
    <w:rsid w:val="00366429"/>
    <w:rsid w:val="00366A1C"/>
    <w:rsid w:val="0038676F"/>
    <w:rsid w:val="0038778D"/>
    <w:rsid w:val="00387B07"/>
    <w:rsid w:val="003908A2"/>
    <w:rsid w:val="00390A97"/>
    <w:rsid w:val="0039186B"/>
    <w:rsid w:val="00394D8B"/>
    <w:rsid w:val="00396B33"/>
    <w:rsid w:val="003C18E5"/>
    <w:rsid w:val="003E7D50"/>
    <w:rsid w:val="00405033"/>
    <w:rsid w:val="00411268"/>
    <w:rsid w:val="004154B1"/>
    <w:rsid w:val="00420507"/>
    <w:rsid w:val="00431172"/>
    <w:rsid w:val="00432321"/>
    <w:rsid w:val="00433474"/>
    <w:rsid w:val="004354F1"/>
    <w:rsid w:val="00435A70"/>
    <w:rsid w:val="00435EBF"/>
    <w:rsid w:val="004464F0"/>
    <w:rsid w:val="00452BF9"/>
    <w:rsid w:val="00452EB5"/>
    <w:rsid w:val="0046660D"/>
    <w:rsid w:val="00473964"/>
    <w:rsid w:val="004757D9"/>
    <w:rsid w:val="0047750A"/>
    <w:rsid w:val="00481208"/>
    <w:rsid w:val="00492751"/>
    <w:rsid w:val="004949A6"/>
    <w:rsid w:val="00496161"/>
    <w:rsid w:val="004A35B7"/>
    <w:rsid w:val="004B575C"/>
    <w:rsid w:val="004BE407"/>
    <w:rsid w:val="004C3843"/>
    <w:rsid w:val="004D702F"/>
    <w:rsid w:val="004E143B"/>
    <w:rsid w:val="004E1858"/>
    <w:rsid w:val="004E7C2D"/>
    <w:rsid w:val="00507EBF"/>
    <w:rsid w:val="00520776"/>
    <w:rsid w:val="005228F7"/>
    <w:rsid w:val="0052448E"/>
    <w:rsid w:val="005347BD"/>
    <w:rsid w:val="00536633"/>
    <w:rsid w:val="00547DC8"/>
    <w:rsid w:val="00552645"/>
    <w:rsid w:val="0055639A"/>
    <w:rsid w:val="0056405D"/>
    <w:rsid w:val="0056653A"/>
    <w:rsid w:val="00574A0A"/>
    <w:rsid w:val="0057682A"/>
    <w:rsid w:val="00597461"/>
    <w:rsid w:val="005A2CED"/>
    <w:rsid w:val="005A624E"/>
    <w:rsid w:val="005B451F"/>
    <w:rsid w:val="005C41B7"/>
    <w:rsid w:val="005C45B3"/>
    <w:rsid w:val="005C73F6"/>
    <w:rsid w:val="005E2A79"/>
    <w:rsid w:val="005E60ED"/>
    <w:rsid w:val="005E6D69"/>
    <w:rsid w:val="006008A4"/>
    <w:rsid w:val="006054AF"/>
    <w:rsid w:val="00611B77"/>
    <w:rsid w:val="00612DEB"/>
    <w:rsid w:val="00614879"/>
    <w:rsid w:val="00622060"/>
    <w:rsid w:val="00633849"/>
    <w:rsid w:val="00636FEE"/>
    <w:rsid w:val="00646234"/>
    <w:rsid w:val="00657449"/>
    <w:rsid w:val="0066105A"/>
    <w:rsid w:val="00663772"/>
    <w:rsid w:val="006666A1"/>
    <w:rsid w:val="00666FF7"/>
    <w:rsid w:val="0066733C"/>
    <w:rsid w:val="006673CA"/>
    <w:rsid w:val="006778F3"/>
    <w:rsid w:val="00686E20"/>
    <w:rsid w:val="00697410"/>
    <w:rsid w:val="00697AEE"/>
    <w:rsid w:val="006A3228"/>
    <w:rsid w:val="006B61FA"/>
    <w:rsid w:val="006C64CD"/>
    <w:rsid w:val="006D3CDB"/>
    <w:rsid w:val="006D7558"/>
    <w:rsid w:val="006E189C"/>
    <w:rsid w:val="006F25BE"/>
    <w:rsid w:val="00705B29"/>
    <w:rsid w:val="00710AF1"/>
    <w:rsid w:val="0072368F"/>
    <w:rsid w:val="00734309"/>
    <w:rsid w:val="0073471B"/>
    <w:rsid w:val="0074539D"/>
    <w:rsid w:val="00746263"/>
    <w:rsid w:val="00754A43"/>
    <w:rsid w:val="00775158"/>
    <w:rsid w:val="007B016A"/>
    <w:rsid w:val="007B4E90"/>
    <w:rsid w:val="007B56E3"/>
    <w:rsid w:val="007B5E54"/>
    <w:rsid w:val="007B7760"/>
    <w:rsid w:val="007C17AE"/>
    <w:rsid w:val="007C5AA6"/>
    <w:rsid w:val="007C6C5F"/>
    <w:rsid w:val="007C7D0A"/>
    <w:rsid w:val="007E17AA"/>
    <w:rsid w:val="007F1274"/>
    <w:rsid w:val="007F312D"/>
    <w:rsid w:val="00810BE9"/>
    <w:rsid w:val="008139DE"/>
    <w:rsid w:val="00814622"/>
    <w:rsid w:val="0081465E"/>
    <w:rsid w:val="00814A79"/>
    <w:rsid w:val="00832126"/>
    <w:rsid w:val="00835186"/>
    <w:rsid w:val="00836130"/>
    <w:rsid w:val="00846866"/>
    <w:rsid w:val="00855363"/>
    <w:rsid w:val="008620AA"/>
    <w:rsid w:val="00873C43"/>
    <w:rsid w:val="0089115A"/>
    <w:rsid w:val="00897E8D"/>
    <w:rsid w:val="008A1873"/>
    <w:rsid w:val="008A1F1A"/>
    <w:rsid w:val="008A3FD5"/>
    <w:rsid w:val="008B3E6F"/>
    <w:rsid w:val="008B5E61"/>
    <w:rsid w:val="008B6BC3"/>
    <w:rsid w:val="008B7557"/>
    <w:rsid w:val="008C208D"/>
    <w:rsid w:val="008C34D1"/>
    <w:rsid w:val="008D140B"/>
    <w:rsid w:val="008D4CF3"/>
    <w:rsid w:val="008E662C"/>
    <w:rsid w:val="0091750A"/>
    <w:rsid w:val="00924385"/>
    <w:rsid w:val="0093140E"/>
    <w:rsid w:val="0093465A"/>
    <w:rsid w:val="00937CE8"/>
    <w:rsid w:val="00941444"/>
    <w:rsid w:val="009421F8"/>
    <w:rsid w:val="00950DF1"/>
    <w:rsid w:val="009537F4"/>
    <w:rsid w:val="009560AC"/>
    <w:rsid w:val="009562A0"/>
    <w:rsid w:val="00957BB9"/>
    <w:rsid w:val="00961733"/>
    <w:rsid w:val="00970037"/>
    <w:rsid w:val="00975FBB"/>
    <w:rsid w:val="00980E2A"/>
    <w:rsid w:val="009A5707"/>
    <w:rsid w:val="009B292F"/>
    <w:rsid w:val="009B66CE"/>
    <w:rsid w:val="009C43B8"/>
    <w:rsid w:val="009C51BF"/>
    <w:rsid w:val="009C7B9C"/>
    <w:rsid w:val="009D233B"/>
    <w:rsid w:val="009D308E"/>
    <w:rsid w:val="009D77FB"/>
    <w:rsid w:val="009E0853"/>
    <w:rsid w:val="009E38E0"/>
    <w:rsid w:val="009F2031"/>
    <w:rsid w:val="00A126EE"/>
    <w:rsid w:val="00A3216D"/>
    <w:rsid w:val="00A37FE5"/>
    <w:rsid w:val="00A40471"/>
    <w:rsid w:val="00A450B6"/>
    <w:rsid w:val="00A500A0"/>
    <w:rsid w:val="00A54586"/>
    <w:rsid w:val="00A60493"/>
    <w:rsid w:val="00A617BF"/>
    <w:rsid w:val="00A617E1"/>
    <w:rsid w:val="00A63A17"/>
    <w:rsid w:val="00A762FD"/>
    <w:rsid w:val="00A83F8C"/>
    <w:rsid w:val="00A91270"/>
    <w:rsid w:val="00A94601"/>
    <w:rsid w:val="00A9659B"/>
    <w:rsid w:val="00AA1D9E"/>
    <w:rsid w:val="00AB0CBE"/>
    <w:rsid w:val="00AC1154"/>
    <w:rsid w:val="00AD144C"/>
    <w:rsid w:val="00AE37A4"/>
    <w:rsid w:val="00AE44BD"/>
    <w:rsid w:val="00AF06FA"/>
    <w:rsid w:val="00AF0A02"/>
    <w:rsid w:val="00B002AC"/>
    <w:rsid w:val="00B27CE6"/>
    <w:rsid w:val="00B44E47"/>
    <w:rsid w:val="00B46D3B"/>
    <w:rsid w:val="00B6700A"/>
    <w:rsid w:val="00B673EA"/>
    <w:rsid w:val="00B759F2"/>
    <w:rsid w:val="00B801FB"/>
    <w:rsid w:val="00B804B0"/>
    <w:rsid w:val="00B857D9"/>
    <w:rsid w:val="00B941ED"/>
    <w:rsid w:val="00BA3956"/>
    <w:rsid w:val="00BA596E"/>
    <w:rsid w:val="00BA76BB"/>
    <w:rsid w:val="00BC242E"/>
    <w:rsid w:val="00BC2DA0"/>
    <w:rsid w:val="00BC73C9"/>
    <w:rsid w:val="00BC7570"/>
    <w:rsid w:val="00BD0D5E"/>
    <w:rsid w:val="00BD4454"/>
    <w:rsid w:val="00BD47AB"/>
    <w:rsid w:val="00BF0880"/>
    <w:rsid w:val="00BF55F6"/>
    <w:rsid w:val="00BF6720"/>
    <w:rsid w:val="00BF760F"/>
    <w:rsid w:val="00C01E22"/>
    <w:rsid w:val="00C03E95"/>
    <w:rsid w:val="00C06094"/>
    <w:rsid w:val="00C15BAD"/>
    <w:rsid w:val="00C2022F"/>
    <w:rsid w:val="00C27517"/>
    <w:rsid w:val="00C32499"/>
    <w:rsid w:val="00C42C39"/>
    <w:rsid w:val="00C456B2"/>
    <w:rsid w:val="00C47BB0"/>
    <w:rsid w:val="00C47D0D"/>
    <w:rsid w:val="00C546C6"/>
    <w:rsid w:val="00C57BC8"/>
    <w:rsid w:val="00C652E5"/>
    <w:rsid w:val="00C7724A"/>
    <w:rsid w:val="00C828D0"/>
    <w:rsid w:val="00C82F4F"/>
    <w:rsid w:val="00C941DE"/>
    <w:rsid w:val="00C94FEB"/>
    <w:rsid w:val="00CA0CD4"/>
    <w:rsid w:val="00CA4F7C"/>
    <w:rsid w:val="00CB0766"/>
    <w:rsid w:val="00CB22AB"/>
    <w:rsid w:val="00CB7103"/>
    <w:rsid w:val="00CC4D3C"/>
    <w:rsid w:val="00CC610E"/>
    <w:rsid w:val="00CC7D11"/>
    <w:rsid w:val="00CD7981"/>
    <w:rsid w:val="00CE509E"/>
    <w:rsid w:val="00CF550C"/>
    <w:rsid w:val="00CF79F0"/>
    <w:rsid w:val="00D10427"/>
    <w:rsid w:val="00D106BC"/>
    <w:rsid w:val="00D13322"/>
    <w:rsid w:val="00D17252"/>
    <w:rsid w:val="00D179AC"/>
    <w:rsid w:val="00D215A6"/>
    <w:rsid w:val="00D249DE"/>
    <w:rsid w:val="00D3196B"/>
    <w:rsid w:val="00D36946"/>
    <w:rsid w:val="00D424DC"/>
    <w:rsid w:val="00D46EEA"/>
    <w:rsid w:val="00D611F8"/>
    <w:rsid w:val="00D760B0"/>
    <w:rsid w:val="00D82693"/>
    <w:rsid w:val="00D84E7D"/>
    <w:rsid w:val="00D855A6"/>
    <w:rsid w:val="00D90CAF"/>
    <w:rsid w:val="00D94A6D"/>
    <w:rsid w:val="00D94D3C"/>
    <w:rsid w:val="00DA262D"/>
    <w:rsid w:val="00DA5C6D"/>
    <w:rsid w:val="00DB4182"/>
    <w:rsid w:val="00DC29F3"/>
    <w:rsid w:val="00DD1C3C"/>
    <w:rsid w:val="00DD41D4"/>
    <w:rsid w:val="00DE3394"/>
    <w:rsid w:val="00DF090A"/>
    <w:rsid w:val="00E0354F"/>
    <w:rsid w:val="00E03AF7"/>
    <w:rsid w:val="00E064A8"/>
    <w:rsid w:val="00E14CD4"/>
    <w:rsid w:val="00E15931"/>
    <w:rsid w:val="00E37B09"/>
    <w:rsid w:val="00E44E62"/>
    <w:rsid w:val="00E50688"/>
    <w:rsid w:val="00E5141A"/>
    <w:rsid w:val="00E53327"/>
    <w:rsid w:val="00E61E02"/>
    <w:rsid w:val="00E62C16"/>
    <w:rsid w:val="00E70BF9"/>
    <w:rsid w:val="00E7469C"/>
    <w:rsid w:val="00EA1156"/>
    <w:rsid w:val="00EA413B"/>
    <w:rsid w:val="00EA5713"/>
    <w:rsid w:val="00EA61C4"/>
    <w:rsid w:val="00EB104B"/>
    <w:rsid w:val="00EC0FFC"/>
    <w:rsid w:val="00EC12A6"/>
    <w:rsid w:val="00EC155F"/>
    <w:rsid w:val="00EC40B7"/>
    <w:rsid w:val="00ED0DBE"/>
    <w:rsid w:val="00EE5E90"/>
    <w:rsid w:val="00EF1D6C"/>
    <w:rsid w:val="00EF1F58"/>
    <w:rsid w:val="00EF5EAF"/>
    <w:rsid w:val="00F07901"/>
    <w:rsid w:val="00F102BE"/>
    <w:rsid w:val="00F11704"/>
    <w:rsid w:val="00F32C89"/>
    <w:rsid w:val="00F3406A"/>
    <w:rsid w:val="00F37638"/>
    <w:rsid w:val="00F42E89"/>
    <w:rsid w:val="00F44EAF"/>
    <w:rsid w:val="00F466F7"/>
    <w:rsid w:val="00F51BA6"/>
    <w:rsid w:val="00F54F7C"/>
    <w:rsid w:val="00F613FD"/>
    <w:rsid w:val="00F653EE"/>
    <w:rsid w:val="00F729D6"/>
    <w:rsid w:val="00F829C6"/>
    <w:rsid w:val="00F92628"/>
    <w:rsid w:val="00F93412"/>
    <w:rsid w:val="00FA0B7B"/>
    <w:rsid w:val="00FA5E04"/>
    <w:rsid w:val="00FB394A"/>
    <w:rsid w:val="00FB69D7"/>
    <w:rsid w:val="00FC5E50"/>
    <w:rsid w:val="00FD486B"/>
    <w:rsid w:val="00FD7C45"/>
    <w:rsid w:val="00FE6573"/>
    <w:rsid w:val="00FF3F79"/>
    <w:rsid w:val="00FF5F39"/>
    <w:rsid w:val="00FF6BB6"/>
    <w:rsid w:val="030E883E"/>
    <w:rsid w:val="0337CBB4"/>
    <w:rsid w:val="039DF080"/>
    <w:rsid w:val="04281099"/>
    <w:rsid w:val="044030BD"/>
    <w:rsid w:val="0488059E"/>
    <w:rsid w:val="05572BDB"/>
    <w:rsid w:val="057C49C8"/>
    <w:rsid w:val="05CEA09F"/>
    <w:rsid w:val="060BA106"/>
    <w:rsid w:val="06AF40DB"/>
    <w:rsid w:val="06D4B1E9"/>
    <w:rsid w:val="074F903F"/>
    <w:rsid w:val="079446A7"/>
    <w:rsid w:val="07DE14BB"/>
    <w:rsid w:val="07FEB25E"/>
    <w:rsid w:val="0807942E"/>
    <w:rsid w:val="08EBC818"/>
    <w:rsid w:val="0914C57C"/>
    <w:rsid w:val="095CC203"/>
    <w:rsid w:val="0966E29A"/>
    <w:rsid w:val="0A06EDDA"/>
    <w:rsid w:val="0A65CA21"/>
    <w:rsid w:val="0BFBFB22"/>
    <w:rsid w:val="0C690F3F"/>
    <w:rsid w:val="0D7B87DB"/>
    <w:rsid w:val="0DA89449"/>
    <w:rsid w:val="0DBF600D"/>
    <w:rsid w:val="0E0B4F27"/>
    <w:rsid w:val="0E212FC3"/>
    <w:rsid w:val="0E528D05"/>
    <w:rsid w:val="0F9EFBB2"/>
    <w:rsid w:val="0FE3D42A"/>
    <w:rsid w:val="1073F894"/>
    <w:rsid w:val="110E0166"/>
    <w:rsid w:val="12337CFB"/>
    <w:rsid w:val="12394CAE"/>
    <w:rsid w:val="126D7484"/>
    <w:rsid w:val="138F46F4"/>
    <w:rsid w:val="139AA178"/>
    <w:rsid w:val="1568D465"/>
    <w:rsid w:val="15E20E7F"/>
    <w:rsid w:val="160F39B4"/>
    <w:rsid w:val="1725ED3D"/>
    <w:rsid w:val="172C7C81"/>
    <w:rsid w:val="185E6ADF"/>
    <w:rsid w:val="196DC30F"/>
    <w:rsid w:val="196E6A88"/>
    <w:rsid w:val="19841AB9"/>
    <w:rsid w:val="198B35F5"/>
    <w:rsid w:val="19A5CF5B"/>
    <w:rsid w:val="19D91035"/>
    <w:rsid w:val="1ACC3EA9"/>
    <w:rsid w:val="1B2E1AF7"/>
    <w:rsid w:val="1B62F71D"/>
    <w:rsid w:val="1B6B6B25"/>
    <w:rsid w:val="1C48500D"/>
    <w:rsid w:val="1CEB9226"/>
    <w:rsid w:val="1E678D8E"/>
    <w:rsid w:val="1EF085CF"/>
    <w:rsid w:val="1F313D9B"/>
    <w:rsid w:val="2082D15A"/>
    <w:rsid w:val="20A5903D"/>
    <w:rsid w:val="21BFE0D4"/>
    <w:rsid w:val="247170E1"/>
    <w:rsid w:val="25A454DC"/>
    <w:rsid w:val="263B7016"/>
    <w:rsid w:val="282A5E17"/>
    <w:rsid w:val="294E9990"/>
    <w:rsid w:val="29F3CFBB"/>
    <w:rsid w:val="2A70E291"/>
    <w:rsid w:val="2AE34650"/>
    <w:rsid w:val="2B3C98F2"/>
    <w:rsid w:val="2B92045B"/>
    <w:rsid w:val="2CA07F86"/>
    <w:rsid w:val="2D3D0B3D"/>
    <w:rsid w:val="2D73BAC8"/>
    <w:rsid w:val="2DBC2459"/>
    <w:rsid w:val="2DF5C0F1"/>
    <w:rsid w:val="2E2139D3"/>
    <w:rsid w:val="2E3E2042"/>
    <w:rsid w:val="2F6DC539"/>
    <w:rsid w:val="2FDE982B"/>
    <w:rsid w:val="2FF1DC97"/>
    <w:rsid w:val="304DF019"/>
    <w:rsid w:val="30F43ABF"/>
    <w:rsid w:val="30F69076"/>
    <w:rsid w:val="30F764D8"/>
    <w:rsid w:val="31F84624"/>
    <w:rsid w:val="32332922"/>
    <w:rsid w:val="33609F34"/>
    <w:rsid w:val="339C3BC3"/>
    <w:rsid w:val="33E13C32"/>
    <w:rsid w:val="3441D002"/>
    <w:rsid w:val="3444A72A"/>
    <w:rsid w:val="347FECF5"/>
    <w:rsid w:val="3514D0D1"/>
    <w:rsid w:val="3587EBA5"/>
    <w:rsid w:val="364798F6"/>
    <w:rsid w:val="36BE583C"/>
    <w:rsid w:val="36C31638"/>
    <w:rsid w:val="372057B2"/>
    <w:rsid w:val="375734DE"/>
    <w:rsid w:val="3788DF7A"/>
    <w:rsid w:val="382D2507"/>
    <w:rsid w:val="386D29C5"/>
    <w:rsid w:val="38AEEE99"/>
    <w:rsid w:val="38E6DCF7"/>
    <w:rsid w:val="39BA3B79"/>
    <w:rsid w:val="39DEC7A1"/>
    <w:rsid w:val="3A0DC5C7"/>
    <w:rsid w:val="3AEAD61C"/>
    <w:rsid w:val="3AED0A42"/>
    <w:rsid w:val="3B0F4C12"/>
    <w:rsid w:val="3BA48107"/>
    <w:rsid w:val="3BE7F2C3"/>
    <w:rsid w:val="3C17CDB9"/>
    <w:rsid w:val="3C4C0870"/>
    <w:rsid w:val="3CF10A2F"/>
    <w:rsid w:val="3DA2CA44"/>
    <w:rsid w:val="3E5132E7"/>
    <w:rsid w:val="3E6E7BCD"/>
    <w:rsid w:val="3E7DACF2"/>
    <w:rsid w:val="3EA19077"/>
    <w:rsid w:val="3F3C903F"/>
    <w:rsid w:val="3FA5ED05"/>
    <w:rsid w:val="3FD691F2"/>
    <w:rsid w:val="402AE58F"/>
    <w:rsid w:val="404A63D4"/>
    <w:rsid w:val="4137C672"/>
    <w:rsid w:val="429AC283"/>
    <w:rsid w:val="43DECCC0"/>
    <w:rsid w:val="43ED5844"/>
    <w:rsid w:val="4445DB61"/>
    <w:rsid w:val="445BE3F9"/>
    <w:rsid w:val="456113FB"/>
    <w:rsid w:val="461CE476"/>
    <w:rsid w:val="468292D6"/>
    <w:rsid w:val="46AF36F7"/>
    <w:rsid w:val="47970ABB"/>
    <w:rsid w:val="47A22A26"/>
    <w:rsid w:val="47EBF631"/>
    <w:rsid w:val="483C7F5B"/>
    <w:rsid w:val="4865685F"/>
    <w:rsid w:val="48A7F8F1"/>
    <w:rsid w:val="48E3E95F"/>
    <w:rsid w:val="4953585B"/>
    <w:rsid w:val="49B91F71"/>
    <w:rsid w:val="4B7EC2A5"/>
    <w:rsid w:val="4C3F4184"/>
    <w:rsid w:val="4C7CCACB"/>
    <w:rsid w:val="4C831516"/>
    <w:rsid w:val="4C9C8B7A"/>
    <w:rsid w:val="4DDDE54C"/>
    <w:rsid w:val="4DF37020"/>
    <w:rsid w:val="4DFF6C48"/>
    <w:rsid w:val="4E8E2E2E"/>
    <w:rsid w:val="4E93AFE5"/>
    <w:rsid w:val="504F006F"/>
    <w:rsid w:val="50E6409E"/>
    <w:rsid w:val="5128DB34"/>
    <w:rsid w:val="513F25F2"/>
    <w:rsid w:val="5317D95C"/>
    <w:rsid w:val="53F76E04"/>
    <w:rsid w:val="54F8A626"/>
    <w:rsid w:val="563734EF"/>
    <w:rsid w:val="577C339E"/>
    <w:rsid w:val="57C1477B"/>
    <w:rsid w:val="57CE395C"/>
    <w:rsid w:val="585B0DEF"/>
    <w:rsid w:val="59065C0C"/>
    <w:rsid w:val="59958A1F"/>
    <w:rsid w:val="5ABEA666"/>
    <w:rsid w:val="5AEDB7F7"/>
    <w:rsid w:val="5B7BC887"/>
    <w:rsid w:val="5BB1E6E2"/>
    <w:rsid w:val="5C4B1FF9"/>
    <w:rsid w:val="5C694537"/>
    <w:rsid w:val="5CECAF48"/>
    <w:rsid w:val="5D058157"/>
    <w:rsid w:val="5D12E3F0"/>
    <w:rsid w:val="5D2987D2"/>
    <w:rsid w:val="5D4C6DF6"/>
    <w:rsid w:val="5D5392EE"/>
    <w:rsid w:val="5DB1DA37"/>
    <w:rsid w:val="5E111073"/>
    <w:rsid w:val="5E681024"/>
    <w:rsid w:val="5F052EF8"/>
    <w:rsid w:val="60A97C20"/>
    <w:rsid w:val="617FE6B2"/>
    <w:rsid w:val="61966376"/>
    <w:rsid w:val="625CAE67"/>
    <w:rsid w:val="6298F775"/>
    <w:rsid w:val="633CB1A0"/>
    <w:rsid w:val="63AF49DC"/>
    <w:rsid w:val="63CB77AA"/>
    <w:rsid w:val="64B1EB61"/>
    <w:rsid w:val="65974CDA"/>
    <w:rsid w:val="66197B83"/>
    <w:rsid w:val="670F8CEC"/>
    <w:rsid w:val="6821720C"/>
    <w:rsid w:val="69210013"/>
    <w:rsid w:val="69288A8C"/>
    <w:rsid w:val="697ED8EE"/>
    <w:rsid w:val="698E3F5A"/>
    <w:rsid w:val="69FBCF8B"/>
    <w:rsid w:val="6A8B81BF"/>
    <w:rsid w:val="6AE8AAB1"/>
    <w:rsid w:val="6B1F0946"/>
    <w:rsid w:val="6B2D21B6"/>
    <w:rsid w:val="6B491C00"/>
    <w:rsid w:val="6BB1434D"/>
    <w:rsid w:val="6BB70D10"/>
    <w:rsid w:val="6BD65586"/>
    <w:rsid w:val="6C227CD5"/>
    <w:rsid w:val="6CD4180D"/>
    <w:rsid w:val="6D6E5BE2"/>
    <w:rsid w:val="6DB0D74B"/>
    <w:rsid w:val="6DD39058"/>
    <w:rsid w:val="6DEED889"/>
    <w:rsid w:val="6DFA63CF"/>
    <w:rsid w:val="6E41CB7A"/>
    <w:rsid w:val="6F4781BA"/>
    <w:rsid w:val="6FAFA198"/>
    <w:rsid w:val="6FF409AA"/>
    <w:rsid w:val="709560B4"/>
    <w:rsid w:val="709CA5BA"/>
    <w:rsid w:val="7131B1BE"/>
    <w:rsid w:val="71601B7A"/>
    <w:rsid w:val="71C39095"/>
    <w:rsid w:val="7227DA49"/>
    <w:rsid w:val="72A270F8"/>
    <w:rsid w:val="739DC392"/>
    <w:rsid w:val="73CCC17C"/>
    <w:rsid w:val="74411BE7"/>
    <w:rsid w:val="74574456"/>
    <w:rsid w:val="74917BF0"/>
    <w:rsid w:val="7518A17E"/>
    <w:rsid w:val="7535E325"/>
    <w:rsid w:val="768C9809"/>
    <w:rsid w:val="773C1672"/>
    <w:rsid w:val="779E9F22"/>
    <w:rsid w:val="7821446A"/>
    <w:rsid w:val="78356DA4"/>
    <w:rsid w:val="794C0172"/>
    <w:rsid w:val="79926645"/>
    <w:rsid w:val="79BE3AEC"/>
    <w:rsid w:val="7A39D392"/>
    <w:rsid w:val="7AC39009"/>
    <w:rsid w:val="7C7D898D"/>
    <w:rsid w:val="7CED9B93"/>
    <w:rsid w:val="7CF6640F"/>
    <w:rsid w:val="7D12E9FD"/>
    <w:rsid w:val="7DD4F451"/>
    <w:rsid w:val="7E8FC551"/>
    <w:rsid w:val="7F16C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E3B0AB"/>
  <w15:chartTrackingRefBased/>
  <w15:docId w15:val="{543F5357-6129-B445-A53F-220A3259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5BAD"/>
    <w:pPr>
      <w:keepNext/>
      <w:keepLines/>
      <w:spacing w:before="40"/>
      <w:jc w:val="center"/>
      <w:outlineLvl w:val="1"/>
    </w:pPr>
    <w:rPr>
      <w:rFonts w:ascii="Times New Roman" w:eastAsiaTheme="majorEastAsia" w:hAnsi="Times New Roman" w:cs="Times New Roman (Headings CS)"/>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5BAD"/>
    <w:rPr>
      <w:rFonts w:ascii="Times New Roman" w:eastAsiaTheme="majorEastAsia" w:hAnsi="Times New Roman" w:cs="Times New Roman (Headings CS)"/>
      <w:b/>
      <w:caps/>
      <w:color w:val="000000" w:themeColor="text1"/>
      <w:szCs w:val="26"/>
    </w:rPr>
  </w:style>
  <w:style w:type="paragraph" w:customStyle="1" w:styleId="Templatetitles">
    <w:name w:val="Template titles"/>
    <w:basedOn w:val="Normal"/>
    <w:qFormat/>
    <w:rsid w:val="00C15BAD"/>
    <w:pPr>
      <w:jc w:val="center"/>
    </w:pPr>
    <w:rPr>
      <w:rFonts w:ascii="Times New Roman" w:hAnsi="Times New Roman" w:cs="Times New Roman"/>
      <w:b/>
      <w:bCs/>
      <w:sz w:val="22"/>
      <w:szCs w:val="22"/>
    </w:rPr>
  </w:style>
  <w:style w:type="paragraph" w:styleId="Caption">
    <w:name w:val="caption"/>
    <w:basedOn w:val="Normal"/>
    <w:next w:val="Normal"/>
    <w:uiPriority w:val="35"/>
    <w:unhideWhenUsed/>
    <w:qFormat/>
    <w:rsid w:val="00C15BAD"/>
    <w:pPr>
      <w:spacing w:after="200"/>
    </w:pPr>
    <w:rPr>
      <w:i/>
      <w:iCs/>
      <w:color w:val="44546A" w:themeColor="text2"/>
      <w:sz w:val="18"/>
      <w:szCs w:val="18"/>
    </w:rPr>
  </w:style>
  <w:style w:type="paragraph" w:customStyle="1" w:styleId="paragraph">
    <w:name w:val="paragraph"/>
    <w:basedOn w:val="Normal"/>
    <w:rsid w:val="00C15B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15BAD"/>
  </w:style>
  <w:style w:type="character" w:customStyle="1" w:styleId="eop">
    <w:name w:val="eop"/>
    <w:basedOn w:val="DefaultParagraphFont"/>
    <w:rsid w:val="00C15BAD"/>
  </w:style>
  <w:style w:type="paragraph" w:styleId="CommentSubject">
    <w:name w:val="annotation subject"/>
    <w:basedOn w:val="CommentText"/>
    <w:next w:val="CommentText"/>
    <w:link w:val="CommentSubjectChar"/>
    <w:uiPriority w:val="99"/>
    <w:semiHidden/>
    <w:unhideWhenUsed/>
    <w:rsid w:val="00C15BAD"/>
    <w:rPr>
      <w:b/>
      <w:bCs/>
    </w:rPr>
  </w:style>
  <w:style w:type="character" w:customStyle="1" w:styleId="CommentSubjectChar">
    <w:name w:val="Comment Subject Char"/>
    <w:basedOn w:val="CommentTextChar"/>
    <w:link w:val="CommentSubject"/>
    <w:uiPriority w:val="99"/>
    <w:semiHidden/>
    <w:rsid w:val="00C15BAD"/>
    <w:rPr>
      <w:b/>
      <w:bCs/>
      <w:sz w:val="20"/>
      <w:szCs w:val="20"/>
    </w:rPr>
  </w:style>
  <w:style w:type="character" w:customStyle="1" w:styleId="apple-converted-space">
    <w:name w:val="apple-converted-space"/>
    <w:basedOn w:val="DefaultParagraphFont"/>
    <w:rsid w:val="0056653A"/>
  </w:style>
  <w:style w:type="character" w:styleId="FollowedHyperlink">
    <w:name w:val="FollowedHyperlink"/>
    <w:basedOn w:val="DefaultParagraphFont"/>
    <w:uiPriority w:val="99"/>
    <w:semiHidden/>
    <w:unhideWhenUsed/>
    <w:rsid w:val="00D249DE"/>
    <w:rPr>
      <w:color w:val="954F72" w:themeColor="followedHyperlink"/>
      <w:u w:val="single"/>
    </w:rPr>
  </w:style>
  <w:style w:type="paragraph" w:styleId="Revision">
    <w:name w:val="Revision"/>
    <w:hidden/>
    <w:uiPriority w:val="99"/>
    <w:semiHidden/>
    <w:rsid w:val="00EA61C4"/>
  </w:style>
  <w:style w:type="character" w:styleId="Mention">
    <w:name w:val="Mention"/>
    <w:basedOn w:val="DefaultParagraphFont"/>
    <w:uiPriority w:val="99"/>
    <w:unhideWhenUsed/>
    <w:rsid w:val="00697AEE"/>
    <w:rPr>
      <w:color w:val="2B579A"/>
      <w:shd w:val="clear" w:color="auto" w:fill="E1DFDD"/>
    </w:rPr>
  </w:style>
  <w:style w:type="character" w:styleId="UnresolvedMention">
    <w:name w:val="Unresolved Mention"/>
    <w:basedOn w:val="DefaultParagraphFont"/>
    <w:uiPriority w:val="99"/>
    <w:semiHidden/>
    <w:unhideWhenUsed/>
    <w:rsid w:val="00D8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019978c358117522a031b18e91bdbd5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s@uoregon.edu" TargetMode="External"/><Relationship Id="rId5" Type="http://schemas.openxmlformats.org/officeDocument/2006/relationships/styles" Target="styles.xml"/><Relationship Id="rId10" Type="http://schemas.openxmlformats.org/officeDocument/2006/relationships/hyperlink" Target="https://app.smartsheet.com/b/form/019978c80b1e7b90b249160c5702256a" TargetMode="External"/><Relationship Id="rId4" Type="http://schemas.openxmlformats.org/officeDocument/2006/relationships/numbering" Target="numbering.xml"/><Relationship Id="rId9" Type="http://schemas.openxmlformats.org/officeDocument/2006/relationships/hyperlink" Target="https://research.uoregon.edu/forms/sponsored-projec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 xsi:nil="true"/>
    <DocumentType xmlns="51e4a02e-3316-4adc-abd2-1edf49784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8" ma:contentTypeDescription="Create a new document." ma:contentTypeScope="" ma:versionID="6ec75d60bea6113ba7b486f1f930c586">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0dfe279e576ea1df087710d16376acc3"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Persistent"/>
              <xsd:enumeration value="T2 Archive"/>
              <xsd:enumeration value="T3 Delete"/>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enumeration value="NA T1"/>
        </xsd:restriction>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BA3E-02E1-4209-91A3-F10BF76D6B46}">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2.xml><?xml version="1.0" encoding="utf-8"?>
<ds:datastoreItem xmlns:ds="http://schemas.openxmlformats.org/officeDocument/2006/customXml" ds:itemID="{764F3595-7DBD-41A0-8FE4-7F003758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DF570-E1D0-4CEA-AC9E-81B23249E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Links>
    <vt:vector size="30" baseType="variant">
      <vt:variant>
        <vt:i4>8192065</vt:i4>
      </vt:variant>
      <vt:variant>
        <vt:i4>12</vt:i4>
      </vt:variant>
      <vt:variant>
        <vt:i4>0</vt:i4>
      </vt:variant>
      <vt:variant>
        <vt:i4>5</vt:i4>
      </vt:variant>
      <vt:variant>
        <vt:lpwstr>mailto:rds@uoregon.edu</vt:lpwstr>
      </vt:variant>
      <vt:variant>
        <vt:lpwstr/>
      </vt:variant>
      <vt:variant>
        <vt:i4>6946852</vt:i4>
      </vt:variant>
      <vt:variant>
        <vt:i4>9</vt:i4>
      </vt:variant>
      <vt:variant>
        <vt:i4>0</vt:i4>
      </vt:variant>
      <vt:variant>
        <vt:i4>5</vt:i4>
      </vt:variant>
      <vt:variant>
        <vt:lpwstr>https://app.smartsheet.com/b/form/01988b53866770eba179f530fb69c75e</vt:lpwstr>
      </vt:variant>
      <vt:variant>
        <vt:lpwstr/>
      </vt:variant>
      <vt:variant>
        <vt:i4>6750330</vt:i4>
      </vt:variant>
      <vt:variant>
        <vt:i4>6</vt:i4>
      </vt:variant>
      <vt:variant>
        <vt:i4>0</vt:i4>
      </vt:variant>
      <vt:variant>
        <vt:i4>5</vt:i4>
      </vt:variant>
      <vt:variant>
        <vt:lpwstr/>
      </vt:variant>
      <vt:variant>
        <vt:lpwstr>budgetjust</vt:lpwstr>
      </vt:variant>
      <vt:variant>
        <vt:i4>786434</vt:i4>
      </vt:variant>
      <vt:variant>
        <vt:i4>3</vt:i4>
      </vt:variant>
      <vt:variant>
        <vt:i4>0</vt:i4>
      </vt:variant>
      <vt:variant>
        <vt:i4>5</vt:i4>
      </vt:variant>
      <vt:variant>
        <vt:lpwstr>https://research.uoregon.edu/forms/sponsored-projects-forms</vt:lpwstr>
      </vt:variant>
      <vt:variant>
        <vt:lpwstr>Budget%20Templates</vt:lpwstr>
      </vt:variant>
      <vt:variant>
        <vt:i4>6815777</vt:i4>
      </vt:variant>
      <vt:variant>
        <vt:i4>0</vt:i4>
      </vt:variant>
      <vt:variant>
        <vt:i4>0</vt:i4>
      </vt:variant>
      <vt:variant>
        <vt:i4>5</vt:i4>
      </vt:variant>
      <vt:variant>
        <vt:lpwstr>https://app.smartsheet.com/b/form/019978c358117522a031b18e91bdbd5d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7</cp:revision>
  <dcterms:created xsi:type="dcterms:W3CDTF">2026-03-11T15:14:00Z</dcterms:created>
  <dcterms:modified xsi:type="dcterms:W3CDTF">2026-04-30T21:45:00Z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docLang">
    <vt:lpwstr>en</vt:lpwstr>
  </property>
</Properties>
</file>