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352" w:rsidRDefault="002B0352" w:rsidP="002B0352">
      <w:pPr>
        <w:pBdr>
          <w:top w:val="single" w:sz="4" w:space="1" w:color="auto"/>
        </w:pBdr>
        <w:jc w:val="center"/>
        <w:rPr>
          <w:rFonts w:cs="Open Sans"/>
          <w:b/>
          <w:sz w:val="24"/>
          <w:szCs w:val="24"/>
        </w:rPr>
      </w:pPr>
      <w:r>
        <w:rPr>
          <w:rFonts w:cs="Open Sans"/>
          <w:b/>
          <w:sz w:val="24"/>
          <w:szCs w:val="24"/>
        </w:rPr>
        <w:t xml:space="preserve">**This document may not transfer to a webpage in the same format. Although the format may be different, please ensure that your consent contains all the information listed below </w:t>
      </w:r>
      <w:r w:rsidRPr="002B0352">
        <w:rPr>
          <w:rFonts w:cs="Open Sans"/>
          <w:i/>
          <w:sz w:val="24"/>
          <w:szCs w:val="24"/>
        </w:rPr>
        <w:t>delete this paragraph</w:t>
      </w:r>
      <w:r>
        <w:rPr>
          <w:rFonts w:cs="Open Sans"/>
          <w:b/>
          <w:sz w:val="24"/>
          <w:szCs w:val="24"/>
        </w:rPr>
        <w:t>**</w:t>
      </w:r>
    </w:p>
    <w:p w:rsidR="00096C60" w:rsidRPr="00915705" w:rsidRDefault="00D93B5A" w:rsidP="00096C60">
      <w:pPr>
        <w:pBdr>
          <w:top w:val="single" w:sz="4" w:space="1" w:color="auto"/>
        </w:pBdr>
        <w:jc w:val="center"/>
        <w:rPr>
          <w:rFonts w:cs="Open Sans"/>
          <w:b/>
          <w:sz w:val="24"/>
          <w:szCs w:val="24"/>
        </w:rPr>
      </w:pPr>
      <w:r>
        <w:rPr>
          <w:rFonts w:cs="Open Sans"/>
          <w:b/>
          <w:sz w:val="24"/>
          <w:szCs w:val="24"/>
        </w:rPr>
        <w:t xml:space="preserve">SOJC Pool </w:t>
      </w:r>
      <w:r w:rsidR="00096C60" w:rsidRPr="00915705">
        <w:rPr>
          <w:rFonts w:cs="Open Sans"/>
          <w:b/>
          <w:sz w:val="24"/>
          <w:szCs w:val="24"/>
        </w:rPr>
        <w:t xml:space="preserve">Consent for </w:t>
      </w:r>
      <w:r w:rsidR="002C09A2">
        <w:rPr>
          <w:rFonts w:cs="Open Sans"/>
          <w:b/>
          <w:sz w:val="24"/>
          <w:szCs w:val="24"/>
        </w:rPr>
        <w:t xml:space="preserve">Online </w:t>
      </w:r>
      <w:r w:rsidR="00096C60" w:rsidRPr="00915705">
        <w:rPr>
          <w:rFonts w:cs="Open Sans"/>
          <w:b/>
          <w:sz w:val="24"/>
          <w:szCs w:val="24"/>
        </w:rPr>
        <w:t>Research Participation</w:t>
      </w:r>
    </w:p>
    <w:p w:rsidR="00096C60" w:rsidRPr="00797376" w:rsidRDefault="00096C60" w:rsidP="00096C60">
      <w:pPr>
        <w:tabs>
          <w:tab w:val="left" w:pos="2610"/>
        </w:tabs>
        <w:rPr>
          <w:rFonts w:cs="Open Sans"/>
          <w:szCs w:val="20"/>
        </w:rPr>
      </w:pPr>
      <w:r w:rsidRPr="00797376">
        <w:rPr>
          <w:rFonts w:cs="Open Sans"/>
          <w:b/>
          <w:szCs w:val="20"/>
        </w:rPr>
        <w:t>Title:</w:t>
      </w:r>
      <w:r w:rsidRPr="00797376">
        <w:rPr>
          <w:rFonts w:cs="Open Sans"/>
          <w:b/>
          <w:szCs w:val="20"/>
        </w:rPr>
        <w:tab/>
      </w:r>
      <w:r w:rsidRPr="00797376">
        <w:rPr>
          <w:rFonts w:cs="Open Sans"/>
          <w:szCs w:val="20"/>
        </w:rPr>
        <w:t>[</w:t>
      </w:r>
      <w:r w:rsidRPr="005318DB">
        <w:rPr>
          <w:rFonts w:cs="Open Sans"/>
          <w:color w:val="0070C0"/>
          <w:szCs w:val="20"/>
        </w:rPr>
        <w:t>Title</w:t>
      </w:r>
      <w:r w:rsidRPr="00797376">
        <w:rPr>
          <w:rFonts w:cs="Open Sans"/>
          <w:szCs w:val="20"/>
        </w:rPr>
        <w:t>]</w:t>
      </w:r>
      <w:bookmarkStart w:id="0" w:name="_GoBack"/>
      <w:bookmarkEnd w:id="0"/>
    </w:p>
    <w:p w:rsidR="00096C60" w:rsidRPr="00797376" w:rsidRDefault="00096C60" w:rsidP="00096C60">
      <w:pPr>
        <w:tabs>
          <w:tab w:val="left" w:pos="2610"/>
        </w:tabs>
        <w:rPr>
          <w:rFonts w:cs="Open Sans"/>
          <w:szCs w:val="20"/>
        </w:rPr>
      </w:pPr>
      <w:r w:rsidRPr="00797376">
        <w:rPr>
          <w:rFonts w:cs="Open Sans"/>
          <w:b/>
          <w:szCs w:val="20"/>
        </w:rPr>
        <w:t>Sponsor:</w:t>
      </w:r>
      <w:r w:rsidRPr="00797376">
        <w:rPr>
          <w:rFonts w:cs="Open Sans"/>
          <w:b/>
          <w:szCs w:val="20"/>
        </w:rPr>
        <w:tab/>
      </w:r>
      <w:r w:rsidRPr="00797376">
        <w:rPr>
          <w:rFonts w:cs="Open Sans"/>
          <w:szCs w:val="20"/>
        </w:rPr>
        <w:t>[</w:t>
      </w:r>
      <w:r w:rsidRPr="005318DB">
        <w:rPr>
          <w:rFonts w:cs="Open Sans"/>
          <w:color w:val="0070C0"/>
          <w:szCs w:val="20"/>
        </w:rPr>
        <w:t>Name of Study Sponsor, if sponsored. If no sponsor, delete this line</w:t>
      </w:r>
      <w:r w:rsidRPr="00797376">
        <w:rPr>
          <w:rFonts w:cs="Open Sans"/>
          <w:szCs w:val="20"/>
        </w:rPr>
        <w:t>]</w:t>
      </w:r>
    </w:p>
    <w:p w:rsidR="00096C60" w:rsidRPr="00797376" w:rsidRDefault="00096C60" w:rsidP="00096C60">
      <w:pPr>
        <w:tabs>
          <w:tab w:val="left" w:pos="2610"/>
        </w:tabs>
        <w:rPr>
          <w:rFonts w:cs="Open Sans"/>
          <w:szCs w:val="20"/>
        </w:rPr>
      </w:pPr>
      <w:r w:rsidRPr="00797376">
        <w:rPr>
          <w:rFonts w:cs="Open Sans"/>
          <w:b/>
          <w:szCs w:val="20"/>
        </w:rPr>
        <w:t xml:space="preserve">Researcher(s): </w:t>
      </w:r>
      <w:r w:rsidRPr="00797376">
        <w:rPr>
          <w:rFonts w:cs="Open Sans"/>
          <w:b/>
          <w:szCs w:val="20"/>
        </w:rPr>
        <w:tab/>
      </w:r>
      <w:r w:rsidRPr="00797376">
        <w:rPr>
          <w:rFonts w:cs="Open Sans"/>
          <w:szCs w:val="20"/>
        </w:rPr>
        <w:t>[</w:t>
      </w:r>
      <w:r w:rsidRPr="005318DB">
        <w:rPr>
          <w:rFonts w:cs="Open Sans"/>
          <w:color w:val="0070C0"/>
          <w:szCs w:val="20"/>
        </w:rPr>
        <w:t>Name</w:t>
      </w:r>
      <w:r w:rsidRPr="00797376">
        <w:rPr>
          <w:rFonts w:cs="Open Sans"/>
          <w:szCs w:val="20"/>
        </w:rPr>
        <w:t>], [</w:t>
      </w:r>
      <w:r w:rsidRPr="005318DB">
        <w:rPr>
          <w:rFonts w:cs="Open Sans"/>
          <w:color w:val="0070C0"/>
          <w:szCs w:val="20"/>
        </w:rPr>
        <w:t xml:space="preserve">Institution </w:t>
      </w:r>
      <w:r w:rsidRPr="00797376">
        <w:rPr>
          <w:rFonts w:cs="Open Sans"/>
          <w:color w:val="00B050"/>
          <w:szCs w:val="20"/>
        </w:rPr>
        <w:t>(e.g., University of Oregon)</w:t>
      </w:r>
      <w:r w:rsidRPr="00797376">
        <w:rPr>
          <w:rFonts w:cs="Open Sans"/>
          <w:szCs w:val="20"/>
        </w:rPr>
        <w:t>]</w:t>
      </w:r>
    </w:p>
    <w:p w:rsidR="00096C60" w:rsidRPr="00797376" w:rsidRDefault="00096C60" w:rsidP="00096C60">
      <w:pPr>
        <w:tabs>
          <w:tab w:val="left" w:pos="2610"/>
        </w:tabs>
        <w:rPr>
          <w:rFonts w:cs="Open Sans"/>
          <w:szCs w:val="20"/>
        </w:rPr>
      </w:pPr>
      <w:r w:rsidRPr="00797376">
        <w:rPr>
          <w:rFonts w:cs="Open Sans"/>
          <w:szCs w:val="20"/>
        </w:rPr>
        <w:tab/>
        <w:t>[</w:t>
      </w:r>
      <w:r w:rsidRPr="005318DB">
        <w:rPr>
          <w:rFonts w:cs="Open Sans"/>
          <w:color w:val="0070C0"/>
          <w:szCs w:val="20"/>
        </w:rPr>
        <w:t>Name</w:t>
      </w:r>
      <w:r w:rsidRPr="00797376">
        <w:rPr>
          <w:rFonts w:cs="Open Sans"/>
          <w:szCs w:val="20"/>
        </w:rPr>
        <w:t>], [</w:t>
      </w:r>
      <w:r w:rsidRPr="005318DB">
        <w:rPr>
          <w:rFonts w:cs="Open Sans"/>
          <w:color w:val="0070C0"/>
          <w:szCs w:val="20"/>
        </w:rPr>
        <w:t xml:space="preserve">Institution </w:t>
      </w:r>
      <w:r w:rsidRPr="00797376">
        <w:rPr>
          <w:rFonts w:cs="Open Sans"/>
          <w:color w:val="00B050"/>
          <w:szCs w:val="20"/>
        </w:rPr>
        <w:t>(e.g., University of Oregon)</w:t>
      </w:r>
      <w:r w:rsidRPr="00797376">
        <w:rPr>
          <w:rFonts w:cs="Open Sans"/>
          <w:szCs w:val="20"/>
        </w:rPr>
        <w:t>]</w:t>
      </w:r>
    </w:p>
    <w:p w:rsidR="00096C60" w:rsidRPr="00797376" w:rsidRDefault="00096C60" w:rsidP="00096C60">
      <w:pPr>
        <w:tabs>
          <w:tab w:val="left" w:pos="2610"/>
        </w:tabs>
        <w:rPr>
          <w:rFonts w:cs="Open Sans"/>
          <w:szCs w:val="20"/>
        </w:rPr>
      </w:pPr>
      <w:r w:rsidRPr="00797376">
        <w:rPr>
          <w:rFonts w:cs="Open Sans"/>
          <w:b/>
          <w:szCs w:val="20"/>
        </w:rPr>
        <w:t>Researcher Contact Info:</w:t>
      </w:r>
      <w:r w:rsidRPr="00797376">
        <w:rPr>
          <w:rFonts w:cs="Open Sans"/>
          <w:szCs w:val="20"/>
        </w:rPr>
        <w:tab/>
        <w:t>[</w:t>
      </w:r>
      <w:r w:rsidRPr="005318DB">
        <w:rPr>
          <w:rFonts w:cs="Open Sans"/>
          <w:color w:val="0070C0"/>
          <w:szCs w:val="20"/>
        </w:rPr>
        <w:t>Phone</w:t>
      </w:r>
      <w:r w:rsidRPr="00797376">
        <w:rPr>
          <w:rFonts w:cs="Open Sans"/>
          <w:szCs w:val="20"/>
        </w:rPr>
        <w:t>]</w:t>
      </w:r>
    </w:p>
    <w:p w:rsidR="00096C60" w:rsidRPr="00797376" w:rsidRDefault="00096C60" w:rsidP="00096C60">
      <w:pPr>
        <w:pBdr>
          <w:bottom w:val="single" w:sz="4" w:space="1" w:color="auto"/>
        </w:pBdr>
        <w:tabs>
          <w:tab w:val="left" w:pos="2610"/>
        </w:tabs>
        <w:rPr>
          <w:rFonts w:cs="Open Sans"/>
          <w:szCs w:val="20"/>
        </w:rPr>
      </w:pPr>
      <w:r w:rsidRPr="00797376">
        <w:rPr>
          <w:rFonts w:cs="Open Sans"/>
          <w:szCs w:val="20"/>
        </w:rPr>
        <w:tab/>
        <w:t>[</w:t>
      </w:r>
      <w:r w:rsidRPr="005318DB">
        <w:rPr>
          <w:rFonts w:cs="Open Sans"/>
          <w:color w:val="0070C0"/>
          <w:szCs w:val="20"/>
        </w:rPr>
        <w:t>Email</w:t>
      </w:r>
      <w:r w:rsidRPr="00797376">
        <w:rPr>
          <w:rFonts w:cs="Open Sans"/>
          <w:szCs w:val="20"/>
        </w:rPr>
        <w:t>]</w:t>
      </w:r>
    </w:p>
    <w:p w:rsidR="00096C60" w:rsidRDefault="00096C60" w:rsidP="00096C60">
      <w:pPr>
        <w:rPr>
          <w:rFonts w:cs="Open Sans"/>
          <w:szCs w:val="20"/>
        </w:rPr>
      </w:pPr>
      <w:r w:rsidRPr="00797376">
        <w:rPr>
          <w:rFonts w:cs="Open Sans"/>
          <w:szCs w:val="20"/>
        </w:rPr>
        <w:t>You are being asked to participate in a research study.</w:t>
      </w:r>
      <w:r>
        <w:rPr>
          <w:rFonts w:cs="Open Sans"/>
          <w:szCs w:val="20"/>
        </w:rPr>
        <w:t xml:space="preserve"> </w:t>
      </w:r>
      <w:r w:rsidRPr="00797376">
        <w:rPr>
          <w:rFonts w:cs="Open Sans"/>
          <w:szCs w:val="20"/>
        </w:rPr>
        <w:t>The box below highlights key information about this research for you to consider when making a decision whether or not to participate.</w:t>
      </w:r>
      <w:r>
        <w:rPr>
          <w:rFonts w:cs="Open Sans"/>
          <w:szCs w:val="20"/>
        </w:rPr>
        <w:t xml:space="preserve"> </w:t>
      </w:r>
      <w:r w:rsidRPr="00797376">
        <w:rPr>
          <w:rFonts w:cs="Open Sans"/>
          <w:szCs w:val="20"/>
        </w:rPr>
        <w:t>Carefully consider this information and the more detailed information provided below the box.</w:t>
      </w:r>
      <w:r>
        <w:rPr>
          <w:rFonts w:cs="Open Sans"/>
          <w:szCs w:val="20"/>
        </w:rPr>
        <w:t xml:space="preserve"> </w:t>
      </w:r>
      <w:r w:rsidRPr="00797376">
        <w:rPr>
          <w:rFonts w:cs="Open Sans"/>
          <w:szCs w:val="20"/>
        </w:rPr>
        <w:t>Please ask questions about any of the information you do not understand before you decide whether to participate.</w:t>
      </w:r>
    </w:p>
    <w:tbl>
      <w:tblPr>
        <w:tblStyle w:val="TableGrid"/>
        <w:tblW w:w="4500" w:type="pct"/>
        <w:jc w:val="center"/>
        <w:tblLook w:val="04A0" w:firstRow="1" w:lastRow="0" w:firstColumn="1" w:lastColumn="0" w:noHBand="0" w:noVBand="1"/>
      </w:tblPr>
      <w:tblGrid>
        <w:gridCol w:w="9063"/>
      </w:tblGrid>
      <w:tr w:rsidR="00096C60" w:rsidTr="00853E8B">
        <w:trPr>
          <w:jc w:val="center"/>
        </w:trPr>
        <w:tc>
          <w:tcPr>
            <w:tcW w:w="5000" w:type="pct"/>
            <w:shd w:val="clear" w:color="auto" w:fill="D9D9D9" w:themeFill="background1" w:themeFillShade="D9"/>
            <w:vAlign w:val="center"/>
          </w:tcPr>
          <w:p w:rsidR="00096C60" w:rsidRPr="00066684" w:rsidRDefault="00096C60" w:rsidP="00853E8B">
            <w:pPr>
              <w:spacing w:before="120" w:after="120"/>
              <w:jc w:val="center"/>
              <w:rPr>
                <w:rFonts w:cs="Open Sans"/>
                <w:b/>
                <w:szCs w:val="20"/>
              </w:rPr>
            </w:pPr>
            <w:r w:rsidRPr="00066684">
              <w:rPr>
                <w:rFonts w:cs="Open Sans"/>
                <w:b/>
                <w:szCs w:val="20"/>
              </w:rPr>
              <w:t>Key Information for You to Consider</w:t>
            </w:r>
          </w:p>
        </w:tc>
      </w:tr>
      <w:tr w:rsidR="00096C60" w:rsidTr="00853E8B">
        <w:trPr>
          <w:jc w:val="center"/>
        </w:trPr>
        <w:tc>
          <w:tcPr>
            <w:tcW w:w="5000" w:type="pct"/>
          </w:tcPr>
          <w:p w:rsidR="00096C60" w:rsidRPr="00574855" w:rsidRDefault="00096C60" w:rsidP="00574855">
            <w:pPr>
              <w:numPr>
                <w:ilvl w:val="0"/>
                <w:numId w:val="21"/>
              </w:numPr>
              <w:ind w:left="331"/>
              <w:contextualSpacing/>
            </w:pPr>
            <w:r w:rsidRPr="00574855">
              <w:rPr>
                <w:b/>
              </w:rPr>
              <w:t>Voluntary Consent</w:t>
            </w:r>
            <w:r w:rsidRPr="00574855">
              <w:t>. You are being asked to volunteer for a research stu</w:t>
            </w:r>
            <w:r w:rsidR="00D93B5A">
              <w:t xml:space="preserve">dy. </w:t>
            </w:r>
            <w:r w:rsidR="00D93B5A" w:rsidRPr="00D93B5A">
              <w:t>Your participation is voluntary. Your decision whether or not to participate will not affect your relationship with the UO SOJC. If you decide to participate, you are free to withdraw your consent and discontinue participating at any time without penalty.</w:t>
            </w:r>
          </w:p>
          <w:p w:rsidR="00096C60" w:rsidRPr="00574855" w:rsidRDefault="00096C60" w:rsidP="00574855">
            <w:pPr>
              <w:numPr>
                <w:ilvl w:val="0"/>
                <w:numId w:val="21"/>
              </w:numPr>
              <w:ind w:left="331"/>
              <w:contextualSpacing/>
            </w:pPr>
            <w:r w:rsidRPr="00574855">
              <w:rPr>
                <w:b/>
              </w:rPr>
              <w:t>Purpose</w:t>
            </w:r>
            <w:r w:rsidRPr="00574855">
              <w:t>. The purpose of this research is [</w:t>
            </w:r>
            <w:r w:rsidRPr="005318DB">
              <w:rPr>
                <w:color w:val="0070C0"/>
              </w:rPr>
              <w:t>provide a brief description of why the research is being condu</w:t>
            </w:r>
            <w:r w:rsidR="00A568D8" w:rsidRPr="005318DB">
              <w:rPr>
                <w:color w:val="0070C0"/>
              </w:rPr>
              <w:t>cted</w:t>
            </w:r>
            <w:r w:rsidRPr="00574855">
              <w:t>].</w:t>
            </w:r>
          </w:p>
          <w:p w:rsidR="00096C60" w:rsidRPr="00574855" w:rsidRDefault="00096C60" w:rsidP="00D93B5A">
            <w:pPr>
              <w:numPr>
                <w:ilvl w:val="0"/>
                <w:numId w:val="21"/>
              </w:numPr>
              <w:ind w:left="331"/>
              <w:contextualSpacing/>
            </w:pPr>
            <w:r w:rsidRPr="00574855">
              <w:rPr>
                <w:b/>
              </w:rPr>
              <w:t>Duration.</w:t>
            </w:r>
            <w:r w:rsidRPr="00574855">
              <w:t xml:space="preserve"> </w:t>
            </w:r>
            <w:r w:rsidR="00D93B5A" w:rsidRPr="00D93B5A">
              <w:t>This study will take [</w:t>
            </w:r>
            <w:r w:rsidR="00D93B5A" w:rsidRPr="005318DB">
              <w:rPr>
                <w:color w:val="0070C0"/>
              </w:rPr>
              <w:t>expected duration</w:t>
            </w:r>
            <w:r w:rsidR="00D93B5A" w:rsidRPr="00D93B5A">
              <w:t>] to complete. You will be paid [</w:t>
            </w:r>
            <w:r w:rsidR="00D93B5A" w:rsidRPr="00D93B5A">
              <w:rPr>
                <w:color w:val="0070C0"/>
              </w:rPr>
              <w:t>amount paid</w:t>
            </w:r>
            <w:r w:rsidR="00D93B5A" w:rsidRPr="00D93B5A">
              <w:t>] or will be awarded [</w:t>
            </w:r>
            <w:r w:rsidR="00D93B5A" w:rsidRPr="00D93B5A">
              <w:rPr>
                <w:color w:val="0070C0"/>
              </w:rPr>
              <w:t>number</w:t>
            </w:r>
            <w:r w:rsidR="00D93B5A" w:rsidRPr="00D93B5A">
              <w:t>] credit(s) for your participation. If you discontinue participation in the middle of the study, you will receive 0.1 credit for each 6 minutes of participation, rounded up to the next 6 minutes. For example, if you complete 1-6 minutes you will receive 0.1 credit, if you complete 7-12 minutes you will receive 0.2 credit, and so on. If you keep your scheduled study appointment but choose not to participate in the study at all, you will still receive 0.2 credit.</w:t>
            </w:r>
          </w:p>
          <w:p w:rsidR="00096C60" w:rsidRPr="00574855" w:rsidRDefault="00096C60" w:rsidP="00574855">
            <w:pPr>
              <w:numPr>
                <w:ilvl w:val="0"/>
                <w:numId w:val="21"/>
              </w:numPr>
              <w:ind w:left="331"/>
              <w:contextualSpacing/>
            </w:pPr>
            <w:r w:rsidRPr="00574855">
              <w:rPr>
                <w:b/>
              </w:rPr>
              <w:t>Procedures and Activities.</w:t>
            </w:r>
            <w:r w:rsidRPr="00574855">
              <w:t xml:space="preserve"> You will be asked to [</w:t>
            </w:r>
            <w:r w:rsidRPr="00574855">
              <w:rPr>
                <w:color w:val="0070C0"/>
              </w:rPr>
              <w:t>briefly highlight the key research activities/procedures</w:t>
            </w:r>
            <w:r w:rsidRPr="00574855">
              <w:t xml:space="preserve">].  </w:t>
            </w:r>
          </w:p>
          <w:p w:rsidR="00096C60" w:rsidRPr="00574855" w:rsidRDefault="00096C60" w:rsidP="00574855">
            <w:pPr>
              <w:numPr>
                <w:ilvl w:val="0"/>
                <w:numId w:val="21"/>
              </w:numPr>
              <w:ind w:left="331"/>
              <w:contextualSpacing/>
            </w:pPr>
            <w:r w:rsidRPr="00574855">
              <w:rPr>
                <w:b/>
              </w:rPr>
              <w:t>Risks.</w:t>
            </w:r>
            <w:r w:rsidRPr="00574855">
              <w:t xml:space="preserve"> Some of the foreseeable risks or discomforts of your participation include [</w:t>
            </w:r>
            <w:r w:rsidRPr="00574855">
              <w:rPr>
                <w:color w:val="0070C0"/>
              </w:rPr>
              <w:t>describe the most important risks. Consider those most probable and/or highest magnitude of harm</w:t>
            </w:r>
            <w:r w:rsidRPr="00574855">
              <w:t>].</w:t>
            </w:r>
          </w:p>
          <w:p w:rsidR="00096C60" w:rsidRPr="00574855" w:rsidRDefault="00096C60" w:rsidP="00574855">
            <w:pPr>
              <w:numPr>
                <w:ilvl w:val="0"/>
                <w:numId w:val="21"/>
              </w:numPr>
              <w:ind w:left="331"/>
              <w:contextualSpacing/>
            </w:pPr>
            <w:r w:rsidRPr="00574855">
              <w:rPr>
                <w:b/>
              </w:rPr>
              <w:t>Benefits</w:t>
            </w:r>
            <w:r w:rsidRPr="00574855">
              <w:t>. Some of the benefits that may be expected include [</w:t>
            </w:r>
            <w:r w:rsidRPr="00893A18">
              <w:rPr>
                <w:color w:val="0070C0"/>
              </w:rPr>
              <w:t>insert direct benefits, or if no direct benefit to subject state no direct benefit but the researchers hope to learn/gain xyz</w:t>
            </w:r>
            <w:r w:rsidRPr="00574855">
              <w:t>].</w:t>
            </w:r>
          </w:p>
          <w:p w:rsidR="00096C60" w:rsidRDefault="00096C60" w:rsidP="00183A80">
            <w:pPr>
              <w:numPr>
                <w:ilvl w:val="0"/>
                <w:numId w:val="21"/>
              </w:numPr>
              <w:ind w:left="331"/>
              <w:contextualSpacing/>
              <w:rPr>
                <w:rFonts w:cs="Open Sans"/>
                <w:szCs w:val="20"/>
              </w:rPr>
            </w:pPr>
            <w:r w:rsidRPr="00574855">
              <w:rPr>
                <w:b/>
              </w:rPr>
              <w:t>Alternatives.</w:t>
            </w:r>
            <w:r w:rsidRPr="00574855">
              <w:t xml:space="preserve"> </w:t>
            </w:r>
            <w:r w:rsidR="00D93B5A" w:rsidRPr="00D93B5A">
              <w:t>The SOJC has established alternative assignments for</w:t>
            </w:r>
            <w:r w:rsidR="00183A80">
              <w:t xml:space="preserve"> students who do not wish to participate in research when involvement in a study is required for course credit</w:t>
            </w:r>
            <w:r w:rsidR="00D93B5A" w:rsidRPr="00D93B5A">
              <w:t xml:space="preserve">. Please see your instructor if you would rather complete an alternative </w:t>
            </w:r>
            <w:r w:rsidR="00D93B5A">
              <w:t>assignment</w:t>
            </w:r>
            <w:r w:rsidRPr="00574855">
              <w:t>.</w:t>
            </w:r>
            <w:r w:rsidR="00D93B5A">
              <w:t xml:space="preserve"> </w:t>
            </w:r>
          </w:p>
        </w:tc>
      </w:tr>
    </w:tbl>
    <w:p w:rsidR="00875E1B" w:rsidRDefault="00192C68" w:rsidP="00875E1B">
      <w:pPr>
        <w:pStyle w:val="SectionBlack"/>
      </w:pPr>
      <w:r w:rsidRPr="00096C60">
        <w:t>Why is this research being done?</w:t>
      </w:r>
      <w:r w:rsidR="00CF4ABC" w:rsidRPr="00096C60">
        <w:t xml:space="preserve"> </w:t>
      </w:r>
    </w:p>
    <w:p w:rsidR="00192C68" w:rsidRPr="00096C60" w:rsidRDefault="00192C68" w:rsidP="00C34300">
      <w:pPr>
        <w:rPr>
          <w:rFonts w:cs="Open Sans"/>
        </w:rPr>
      </w:pPr>
      <w:r w:rsidRPr="00096C60">
        <w:rPr>
          <w:rFonts w:cs="Open Sans"/>
        </w:rPr>
        <w:t>The purpose of the research is [</w:t>
      </w:r>
      <w:r w:rsidRPr="00893A18">
        <w:rPr>
          <w:rFonts w:cs="Open Sans"/>
          <w:color w:val="0070C0"/>
        </w:rPr>
        <w:t>describe purpose of the study in simple terms</w:t>
      </w:r>
      <w:r w:rsidR="005318DB" w:rsidRPr="00893A18">
        <w:rPr>
          <w:rFonts w:cs="Open Sans"/>
          <w:color w:val="0070C0"/>
        </w:rPr>
        <w:t>, if the full purpose is captured above, delete this entire section</w:t>
      </w:r>
      <w:r w:rsidRPr="00096C60">
        <w:rPr>
          <w:rFonts w:cs="Open Sans"/>
        </w:rPr>
        <w:t xml:space="preserve">].  </w:t>
      </w:r>
    </w:p>
    <w:p w:rsidR="00875E1B" w:rsidRDefault="00192C68" w:rsidP="00875E1B">
      <w:pPr>
        <w:pStyle w:val="SectionBlack"/>
        <w:rPr>
          <w:i/>
          <w:color w:val="FF0000"/>
        </w:rPr>
      </w:pPr>
      <w:r w:rsidRPr="00096C60">
        <w:lastRenderedPageBreak/>
        <w:t>What happens if I agree to participate in this research?</w:t>
      </w:r>
      <w:r w:rsidR="00CF4ABC" w:rsidRPr="00096C60">
        <w:rPr>
          <w:i/>
          <w:color w:val="FF0000"/>
        </w:rPr>
        <w:t xml:space="preserve"> </w:t>
      </w:r>
    </w:p>
    <w:p w:rsidR="00A568D8" w:rsidRPr="002B0352" w:rsidRDefault="00A568D8" w:rsidP="00A568D8">
      <w:pPr>
        <w:autoSpaceDE w:val="0"/>
        <w:autoSpaceDN w:val="0"/>
        <w:spacing w:after="120"/>
        <w:rPr>
          <w:rFonts w:cs="Open Sans"/>
          <w:szCs w:val="20"/>
        </w:rPr>
      </w:pPr>
      <w:r>
        <w:rPr>
          <w:rFonts w:cs="Open Sans"/>
          <w:szCs w:val="20"/>
        </w:rPr>
        <w:t xml:space="preserve">In this study, you will be asked to </w:t>
      </w:r>
      <w:r w:rsidRPr="00A568D8">
        <w:rPr>
          <w:rFonts w:cs="Open Sans"/>
          <w:szCs w:val="20"/>
        </w:rPr>
        <w:t>[</w:t>
      </w:r>
      <w:r w:rsidRPr="00893A18">
        <w:rPr>
          <w:rFonts w:cs="Open Sans"/>
          <w:color w:val="0070C0"/>
          <w:szCs w:val="20"/>
        </w:rPr>
        <w:t>describe research activities in detail</w:t>
      </w:r>
      <w:r w:rsidR="002B0352" w:rsidRPr="00893A18">
        <w:rPr>
          <w:rFonts w:cs="Open Sans"/>
          <w:color w:val="0070C0"/>
          <w:szCs w:val="20"/>
        </w:rPr>
        <w:t>, for e</w:t>
      </w:r>
      <w:r w:rsidRPr="00893A18">
        <w:rPr>
          <w:rFonts w:cs="Open Sans"/>
          <w:color w:val="0070C0"/>
          <w:szCs w:val="20"/>
        </w:rPr>
        <w:t xml:space="preserve">xample: </w:t>
      </w:r>
      <w:r w:rsidRPr="00893A18">
        <w:rPr>
          <w:rFonts w:cs="Open Sans"/>
          <w:i/>
          <w:color w:val="0070C0"/>
          <w:szCs w:val="20"/>
        </w:rPr>
        <w:t>You will be asked to solve several number problems. We will also be asking you to fill out a variety of social and psychological surveys. In total, this study will take approximately 30 minutes. You will be participating to better understand the conditions of problem-solving among college students</w:t>
      </w:r>
      <w:r w:rsidRPr="002B0352">
        <w:rPr>
          <w:rFonts w:cs="Open Sans"/>
          <w:i/>
          <w:color w:val="0070C0"/>
          <w:szCs w:val="20"/>
        </w:rPr>
        <w:t>.</w:t>
      </w:r>
      <w:r w:rsidR="002B0352" w:rsidRPr="005D280E">
        <w:rPr>
          <w:rFonts w:cs="Open Sans"/>
          <w:szCs w:val="20"/>
        </w:rPr>
        <w:t>]</w:t>
      </w:r>
    </w:p>
    <w:p w:rsidR="00A568D8" w:rsidRPr="00096C60" w:rsidRDefault="00A568D8" w:rsidP="00A52474">
      <w:pPr>
        <w:autoSpaceDE w:val="0"/>
        <w:autoSpaceDN w:val="0"/>
        <w:spacing w:after="120"/>
        <w:rPr>
          <w:rFonts w:eastAsia="Times New Roman" w:cs="Open Sans"/>
          <w:iCs/>
        </w:rPr>
      </w:pPr>
      <w:r w:rsidRPr="00A568D8">
        <w:rPr>
          <w:rFonts w:eastAsia="Times New Roman" w:cs="Open Sans"/>
          <w:iCs/>
        </w:rPr>
        <w:t>You will receive a full debriefing, during which the researchers explain what they were interested in investigating and why they chose the methods that they used emailed to you at the end of the term.</w:t>
      </w:r>
    </w:p>
    <w:p w:rsidR="00192C68" w:rsidRDefault="00192C68" w:rsidP="00875E1B">
      <w:pPr>
        <w:pStyle w:val="SectionBlack"/>
      </w:pPr>
      <w:r w:rsidRPr="00096C60">
        <w:t>How will my privacy and data confidentiality be protected?</w:t>
      </w:r>
    </w:p>
    <w:p w:rsidR="00002A5B" w:rsidRPr="00B47FFC" w:rsidRDefault="00B47FFC" w:rsidP="00875E1B">
      <w:pPr>
        <w:pStyle w:val="SectionBlack"/>
        <w:rPr>
          <w:b w:val="0"/>
        </w:rPr>
      </w:pPr>
      <w:r w:rsidRPr="00B47FFC">
        <w:rPr>
          <w:b w:val="0"/>
        </w:rPr>
        <w:t>The SONA-Systems website maintains several pieces of data which identify you. This includes your name, University of Oregon Student ID number, your chosen username, your chosen password, and the list of studies you have completed. This information is permanently deleted from the SONA server at the end of each academic term. This data can only be accessed by the Subject Pool Coordinator. Your instructor will be provided with a list of student names and effective hours completed from the Subject Pool Coordinator but will have access to no other information.</w:t>
      </w:r>
    </w:p>
    <w:p w:rsidR="00875E1B" w:rsidRDefault="00192C68" w:rsidP="00875E1B">
      <w:pPr>
        <w:pStyle w:val="SectionBlack"/>
      </w:pPr>
      <w:r w:rsidRPr="00096C60">
        <w:t>What are the risks if I participate in this research?</w:t>
      </w:r>
    </w:p>
    <w:p w:rsidR="003B1E4E" w:rsidRPr="002B0352" w:rsidRDefault="00192C68" w:rsidP="003B1E4E">
      <w:pPr>
        <w:spacing w:after="240"/>
        <w:rPr>
          <w:rFonts w:cs="Open Sans"/>
        </w:rPr>
      </w:pPr>
      <w:r w:rsidRPr="00096C60">
        <w:rPr>
          <w:rFonts w:cs="Open Sans"/>
        </w:rPr>
        <w:t>The risks or discomforts of participating in this research include [</w:t>
      </w:r>
      <w:r w:rsidR="00B47FFC" w:rsidRPr="00893A18">
        <w:rPr>
          <w:rFonts w:cs="Open Sans"/>
          <w:color w:val="0070C0"/>
        </w:rPr>
        <w:t>describe risks</w:t>
      </w:r>
      <w:r w:rsidR="002B0352" w:rsidRPr="00893A18">
        <w:rPr>
          <w:rFonts w:cs="Open Sans"/>
          <w:color w:val="0070C0"/>
        </w:rPr>
        <w:t xml:space="preserve">, </w:t>
      </w:r>
      <w:r w:rsidR="005318DB" w:rsidRPr="00893A18">
        <w:rPr>
          <w:rFonts w:cs="Open Sans"/>
          <w:color w:val="0070C0"/>
        </w:rPr>
        <w:t>f</w:t>
      </w:r>
      <w:r w:rsidR="002B0352" w:rsidRPr="00893A18">
        <w:rPr>
          <w:rFonts w:cs="Open Sans"/>
          <w:color w:val="0070C0"/>
        </w:rPr>
        <w:t>or e</w:t>
      </w:r>
      <w:r w:rsidR="00002A5B" w:rsidRPr="00893A18">
        <w:rPr>
          <w:rFonts w:cs="Open Sans"/>
          <w:color w:val="0070C0"/>
        </w:rPr>
        <w:t xml:space="preserve">xample: </w:t>
      </w:r>
      <w:r w:rsidR="00002A5B" w:rsidRPr="00893A18">
        <w:rPr>
          <w:rFonts w:cs="Open Sans"/>
          <w:i/>
          <w:color w:val="0070C0"/>
        </w:rPr>
        <w:t>The surveys will ask you about some topics related to how you view yourself. You may choose not to answer these questions or any other, or not to participate in any other aspects of the study, at no cost to your compensation.</w:t>
      </w:r>
      <w:r w:rsidR="005318DB" w:rsidRPr="00893A18">
        <w:rPr>
          <w:rFonts w:cs="Open Sans"/>
          <w:i/>
          <w:color w:val="0070C0"/>
        </w:rPr>
        <w:t xml:space="preserve"> </w:t>
      </w:r>
      <w:r w:rsidR="005318DB" w:rsidRPr="00893A18">
        <w:rPr>
          <w:rFonts w:cs="Open Sans"/>
          <w:color w:val="0070C0"/>
        </w:rPr>
        <w:t>If all risks are listed above, delete this entire section</w:t>
      </w:r>
      <w:r w:rsidR="002B0352" w:rsidRPr="005D280E">
        <w:rPr>
          <w:rFonts w:cs="Open Sans"/>
        </w:rPr>
        <w:t>]</w:t>
      </w:r>
    </w:p>
    <w:p w:rsidR="00875E1B" w:rsidRDefault="00192C68" w:rsidP="00875E1B">
      <w:pPr>
        <w:pStyle w:val="SectionBlack"/>
      </w:pPr>
      <w:r w:rsidRPr="00096C60">
        <w:t>What are the benefits of participating in this research?</w:t>
      </w:r>
      <w:r w:rsidR="006C2161" w:rsidRPr="00096C60">
        <w:t xml:space="preserve"> </w:t>
      </w:r>
    </w:p>
    <w:p w:rsidR="00FA1288" w:rsidRPr="00096C60" w:rsidRDefault="00192C68" w:rsidP="00C34300">
      <w:pPr>
        <w:spacing w:after="240"/>
        <w:rPr>
          <w:rFonts w:cs="Open Sans"/>
        </w:rPr>
      </w:pPr>
      <w:r w:rsidRPr="00096C60">
        <w:rPr>
          <w:rFonts w:cs="Open Sans"/>
          <w:bCs/>
        </w:rPr>
        <w:t xml:space="preserve">You may or may not benefit from participating in this research.  </w:t>
      </w:r>
      <w:r w:rsidR="00FA1288" w:rsidRPr="00096C60">
        <w:rPr>
          <w:rFonts w:cs="Open Sans"/>
        </w:rPr>
        <w:t>[</w:t>
      </w:r>
      <w:proofErr w:type="gramStart"/>
      <w:r w:rsidR="00B47FFC">
        <w:rPr>
          <w:rFonts w:cs="Open Sans"/>
          <w:color w:val="0070C0"/>
        </w:rPr>
        <w:t>describe</w:t>
      </w:r>
      <w:proofErr w:type="gramEnd"/>
      <w:r w:rsidR="00B47FFC">
        <w:rPr>
          <w:rFonts w:cs="Open Sans"/>
          <w:color w:val="0070C0"/>
        </w:rPr>
        <w:t xml:space="preserve"> benefits</w:t>
      </w:r>
      <w:r w:rsidR="005318DB">
        <w:rPr>
          <w:rFonts w:cs="Open Sans"/>
          <w:color w:val="0070C0"/>
        </w:rPr>
        <w:t>, if all benefits are listed above, delete this entire section</w:t>
      </w:r>
      <w:r w:rsidR="00FA1288" w:rsidRPr="00096C60">
        <w:rPr>
          <w:rFonts w:cs="Open Sans"/>
        </w:rPr>
        <w:t>].</w:t>
      </w:r>
    </w:p>
    <w:p w:rsidR="00192C68" w:rsidRPr="00096C60" w:rsidRDefault="00192C68" w:rsidP="00875E1B">
      <w:pPr>
        <w:pStyle w:val="SectionBlack"/>
      </w:pPr>
      <w:r w:rsidRPr="00096C60">
        <w:t>Who can answer my questions about this research?</w:t>
      </w:r>
    </w:p>
    <w:p w:rsidR="00445389" w:rsidRDefault="00445389" w:rsidP="00C34300">
      <w:pPr>
        <w:spacing w:after="0"/>
        <w:rPr>
          <w:rFonts w:eastAsia="Calibri" w:cs="Open Sans"/>
        </w:rPr>
      </w:pPr>
      <w:r w:rsidRPr="00445389">
        <w:rPr>
          <w:rFonts w:eastAsia="Calibri" w:cs="Open Sans"/>
        </w:rPr>
        <w:t>If there are any questions about the study, please contact [</w:t>
      </w:r>
      <w:r w:rsidRPr="00445389">
        <w:rPr>
          <w:rFonts w:eastAsia="Calibri" w:cs="Open Sans"/>
          <w:color w:val="0070C0"/>
        </w:rPr>
        <w:t>Researcher First</w:t>
      </w:r>
      <w:r w:rsidRPr="00445389">
        <w:rPr>
          <w:rFonts w:eastAsia="Calibri" w:cs="Open Sans"/>
        </w:rPr>
        <w:t xml:space="preserve"> </w:t>
      </w:r>
      <w:r w:rsidRPr="00445389">
        <w:rPr>
          <w:rFonts w:eastAsia="Calibri" w:cs="Open Sans"/>
          <w:color w:val="0070C0"/>
        </w:rPr>
        <w:t>and</w:t>
      </w:r>
      <w:r w:rsidRPr="00445389">
        <w:rPr>
          <w:rFonts w:eastAsia="Calibri" w:cs="Open Sans"/>
        </w:rPr>
        <w:t xml:space="preserve"> </w:t>
      </w:r>
      <w:r w:rsidRPr="00445389">
        <w:rPr>
          <w:rFonts w:eastAsia="Calibri" w:cs="Open Sans"/>
          <w:color w:val="0070C0"/>
        </w:rPr>
        <w:t>Last name</w:t>
      </w:r>
      <w:r w:rsidRPr="00445389">
        <w:rPr>
          <w:rFonts w:eastAsia="Calibri" w:cs="Open Sans"/>
        </w:rPr>
        <w:t>] at [</w:t>
      </w:r>
      <w:r w:rsidRPr="00445389">
        <w:rPr>
          <w:rFonts w:eastAsia="Calibri" w:cs="Open Sans"/>
          <w:color w:val="0070C0"/>
        </w:rPr>
        <w:t>Researcher’s email address</w:t>
      </w:r>
      <w:r w:rsidRPr="00445389">
        <w:rPr>
          <w:rFonts w:eastAsia="Calibri" w:cs="Open Sans"/>
        </w:rPr>
        <w:t xml:space="preserve">]. If you have questions about your rights or wish to speak with someone other than the research team, please contact the University </w:t>
      </w:r>
      <w:proofErr w:type="gramStart"/>
      <w:r w:rsidRPr="00445389">
        <w:rPr>
          <w:rFonts w:eastAsia="Calibri" w:cs="Open Sans"/>
        </w:rPr>
        <w:t>of</w:t>
      </w:r>
      <w:proofErr w:type="gramEnd"/>
      <w:r w:rsidRPr="00445389">
        <w:rPr>
          <w:rFonts w:eastAsia="Calibri" w:cs="Open Sans"/>
        </w:rPr>
        <w:t xml:space="preserve"> Oregon Research Compliance Services (RCS) at 541-346-2510 or </w:t>
      </w:r>
      <w:hyperlink r:id="rId8" w:history="1">
        <w:r w:rsidRPr="00071AB1">
          <w:rPr>
            <w:rStyle w:val="Hyperlink"/>
            <w:rFonts w:eastAsia="Calibri" w:cs="Open Sans"/>
          </w:rPr>
          <w:t>researchcompliance@uoregon.edu</w:t>
        </w:r>
      </w:hyperlink>
      <w:r w:rsidRPr="00445389">
        <w:rPr>
          <w:rFonts w:eastAsia="Calibri" w:cs="Open Sans"/>
        </w:rPr>
        <w:t>.</w:t>
      </w:r>
      <w:r>
        <w:rPr>
          <w:rFonts w:eastAsia="Calibri" w:cs="Open Sans"/>
        </w:rPr>
        <w:t xml:space="preserve"> </w:t>
      </w:r>
    </w:p>
    <w:p w:rsidR="006F3FD5" w:rsidRPr="00002A5B" w:rsidRDefault="00002A5B" w:rsidP="00C34300">
      <w:pPr>
        <w:spacing w:after="0"/>
        <w:rPr>
          <w:rFonts w:eastAsia="Calibri" w:cs="Open Sans"/>
        </w:rPr>
      </w:pPr>
      <w:r w:rsidRPr="00002A5B">
        <w:rPr>
          <w:rFonts w:eastAsia="Calibri" w:cs="Open Sans"/>
        </w:rPr>
        <w:t xml:space="preserve">You will be given a copy of this form to keep for your records.  </w:t>
      </w:r>
    </w:p>
    <w:p w:rsidR="00192C68" w:rsidRPr="00096C60" w:rsidRDefault="00192C68" w:rsidP="00C34300">
      <w:pPr>
        <w:spacing w:after="0"/>
        <w:rPr>
          <w:rFonts w:eastAsia="Times New Roman" w:cs="Open Sans"/>
          <w:b/>
        </w:rPr>
      </w:pPr>
      <w:r w:rsidRPr="00096C60">
        <w:rPr>
          <w:rFonts w:eastAsia="Times New Roman" w:cs="Open Sans"/>
          <w:b/>
        </w:rPr>
        <w:t>STATEMENT OF CONSENT</w:t>
      </w:r>
    </w:p>
    <w:p w:rsidR="00002A5B" w:rsidRPr="00002A5B" w:rsidRDefault="00002A5B" w:rsidP="00002A5B">
      <w:pPr>
        <w:widowControl w:val="0"/>
        <w:autoSpaceDE w:val="0"/>
        <w:autoSpaceDN w:val="0"/>
        <w:adjustRightInd w:val="0"/>
        <w:spacing w:before="0" w:after="0"/>
        <w:rPr>
          <w:rFonts w:eastAsia="Times New Roman" w:cs="Open Sans"/>
          <w:szCs w:val="20"/>
          <w:u w:color="000080"/>
        </w:rPr>
      </w:pPr>
      <w:r w:rsidRPr="00002A5B">
        <w:rPr>
          <w:rFonts w:eastAsia="Times New Roman" w:cs="Open Sans"/>
          <w:szCs w:val="20"/>
          <w:u w:color="000080"/>
        </w:rPr>
        <w:t xml:space="preserve">I have read the above information, and have received answers to any questions I asked. I consent to take part in the study. </w:t>
      </w:r>
    </w:p>
    <w:p w:rsidR="00002A5B" w:rsidRPr="00002A5B" w:rsidRDefault="00002A5B" w:rsidP="00002A5B">
      <w:pPr>
        <w:widowControl w:val="0"/>
        <w:autoSpaceDE w:val="0"/>
        <w:autoSpaceDN w:val="0"/>
        <w:adjustRightInd w:val="0"/>
        <w:spacing w:before="0" w:after="0"/>
        <w:rPr>
          <w:rFonts w:eastAsia="Times New Roman" w:cs="Open Sans"/>
          <w:szCs w:val="20"/>
          <w:u w:color="000080"/>
        </w:rPr>
      </w:pPr>
    </w:p>
    <w:p w:rsidR="002C09A2" w:rsidRPr="002C09A2" w:rsidRDefault="002C09A2" w:rsidP="002C09A2">
      <w:pPr>
        <w:widowControl w:val="0"/>
        <w:autoSpaceDE w:val="0"/>
        <w:autoSpaceDN w:val="0"/>
        <w:adjustRightInd w:val="0"/>
        <w:spacing w:before="0" w:after="0"/>
        <w:rPr>
          <w:rFonts w:eastAsia="Times New Roman" w:cs="Open Sans"/>
          <w:szCs w:val="20"/>
          <w:u w:color="000080"/>
        </w:rPr>
      </w:pPr>
      <w:r w:rsidRPr="002C09A2">
        <w:rPr>
          <w:rFonts w:eastAsia="Times New Roman" w:cs="Open Sans"/>
          <w:szCs w:val="20"/>
          <w:u w:color="000080"/>
        </w:rPr>
        <w:t xml:space="preserve">By clicking NEXT, you consent to participate but can exit the study at any time. </w:t>
      </w:r>
    </w:p>
    <w:p w:rsidR="002C09A2" w:rsidRPr="002C09A2" w:rsidRDefault="002C09A2" w:rsidP="002C09A2">
      <w:pPr>
        <w:widowControl w:val="0"/>
        <w:autoSpaceDE w:val="0"/>
        <w:autoSpaceDN w:val="0"/>
        <w:adjustRightInd w:val="0"/>
        <w:spacing w:before="0" w:after="0"/>
        <w:rPr>
          <w:rFonts w:eastAsia="Times New Roman" w:cs="Open Sans"/>
          <w:szCs w:val="20"/>
          <w:u w:color="000080"/>
        </w:rPr>
      </w:pPr>
    </w:p>
    <w:p w:rsidR="00192C68" w:rsidRPr="00002A5B" w:rsidRDefault="002C09A2" w:rsidP="002C09A2">
      <w:pPr>
        <w:widowControl w:val="0"/>
        <w:autoSpaceDE w:val="0"/>
        <w:autoSpaceDN w:val="0"/>
        <w:adjustRightInd w:val="0"/>
        <w:spacing w:before="0" w:after="0"/>
        <w:rPr>
          <w:rFonts w:eastAsia="Times New Roman" w:cs="Open Sans"/>
          <w:szCs w:val="20"/>
        </w:rPr>
      </w:pPr>
      <w:r w:rsidRPr="002C09A2">
        <w:rPr>
          <w:rFonts w:eastAsia="Times New Roman" w:cs="Open Sans"/>
          <w:szCs w:val="20"/>
          <w:u w:color="000080"/>
        </w:rPr>
        <w:t>If you agree to participate in this study, please type in your SONA ID here:</w:t>
      </w:r>
    </w:p>
    <w:sectPr w:rsidR="00192C68" w:rsidRPr="00002A5B" w:rsidSect="00096C60">
      <w:headerReference w:type="default" r:id="rId9"/>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CA6" w:rsidRDefault="00643CA6" w:rsidP="00C34300">
      <w:pPr>
        <w:spacing w:after="0"/>
      </w:pPr>
      <w:r>
        <w:separator/>
      </w:r>
    </w:p>
  </w:endnote>
  <w:endnote w:type="continuationSeparator" w:id="0">
    <w:p w:rsidR="00643CA6" w:rsidRDefault="00643CA6" w:rsidP="00C343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52" w:rsidRDefault="00375807" w:rsidP="00C92B9C">
    <w:pPr>
      <w:pStyle w:val="Footer"/>
      <w:spacing w:before="0"/>
      <w:rPr>
        <w:noProof/>
      </w:rPr>
    </w:pPr>
    <w:r>
      <w:t>Informed Consent</w:t>
    </w:r>
    <w:r w:rsidR="00D4065E">
      <w:t xml:space="preserve"> - [</w:t>
    </w:r>
    <w:r w:rsidR="00D4065E">
      <w:rPr>
        <w:color w:val="00B050"/>
      </w:rPr>
      <w:t>Insert name of study</w:t>
    </w:r>
    <w:r w:rsidR="00D4065E">
      <w:t>]</w:t>
    </w:r>
    <w:r>
      <w:tab/>
    </w:r>
    <w:r>
      <w:tab/>
      <w:t xml:space="preserve">Page </w:t>
    </w:r>
    <w:r>
      <w:fldChar w:fldCharType="begin"/>
    </w:r>
    <w:r>
      <w:instrText xml:space="preserve"> PAGE   \* MERGEFORMAT </w:instrText>
    </w:r>
    <w:r>
      <w:fldChar w:fldCharType="separate"/>
    </w:r>
    <w:r w:rsidR="005B0CD7">
      <w:rPr>
        <w:noProof/>
      </w:rPr>
      <w:t>1</w:t>
    </w:r>
    <w:r>
      <w:rPr>
        <w:noProof/>
      </w:rPr>
      <w:fldChar w:fldCharType="end"/>
    </w:r>
  </w:p>
  <w:p w:rsidR="00C92B9C" w:rsidRDefault="00C92B9C" w:rsidP="00C92B9C">
    <w:pPr>
      <w:pStyle w:val="Footer"/>
      <w:spacing w:before="0"/>
    </w:pPr>
    <w:r>
      <w:t>Version [</w:t>
    </w:r>
    <w:r w:rsidRPr="00C92B9C">
      <w:rPr>
        <w:color w:val="00B050"/>
      </w:rPr>
      <w:t>Insert version date</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CA6" w:rsidRDefault="00643CA6" w:rsidP="00C34300">
      <w:pPr>
        <w:spacing w:after="0"/>
      </w:pPr>
      <w:r>
        <w:separator/>
      </w:r>
    </w:p>
  </w:footnote>
  <w:footnote w:type="continuationSeparator" w:id="0">
    <w:p w:rsidR="00643CA6" w:rsidRDefault="00643CA6" w:rsidP="00C343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5442"/>
    </w:tblGrid>
    <w:tr w:rsidR="00096C60" w:rsidTr="00853E8B">
      <w:tc>
        <w:tcPr>
          <w:tcW w:w="4675" w:type="dxa"/>
        </w:tcPr>
        <w:p w:rsidR="00096C60" w:rsidRDefault="005B0CD7" w:rsidP="00096C60">
          <w:pPr>
            <w:pStyle w:val="Header"/>
          </w:pPr>
          <w:r w:rsidRPr="005B0CD7">
            <w:rPr>
              <w:rFonts w:ascii="Times New Roman" w:eastAsia="Times New Roman" w:hAnsi="Times New Roman" w:cs="Times New Roman"/>
              <w:noProof/>
              <w:sz w:val="22"/>
            </w:rPr>
            <w:drawing>
              <wp:inline distT="0" distB="0" distL="0" distR="0" wp14:anchorId="2EDE572B" wp14:editId="22C2CBCA">
                <wp:extent cx="262890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tc>
      <w:tc>
        <w:tcPr>
          <w:tcW w:w="6125" w:type="dxa"/>
        </w:tcPr>
        <w:p w:rsidR="00096C60" w:rsidRPr="00FC5300" w:rsidRDefault="00096C60" w:rsidP="00B35EBE">
          <w:pPr>
            <w:pStyle w:val="Header"/>
            <w:jc w:val="center"/>
            <w:rPr>
              <w:b/>
              <w:smallCaps/>
              <w:sz w:val="28"/>
              <w:szCs w:val="28"/>
            </w:rPr>
          </w:pPr>
        </w:p>
      </w:tc>
    </w:tr>
  </w:tbl>
  <w:p w:rsidR="007F2FDF" w:rsidRPr="00875E1B" w:rsidRDefault="005B0CD7" w:rsidP="00875E1B">
    <w:pPr>
      <w:pStyle w:val="Header"/>
      <w:rPr>
        <w:rFonts w:cs="Open Sans"/>
        <w:color w:val="00B05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D4113"/>
    <w:multiLevelType w:val="hybridMultilevel"/>
    <w:tmpl w:val="D642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A3116"/>
    <w:multiLevelType w:val="hybridMultilevel"/>
    <w:tmpl w:val="A9EE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AA2"/>
    <w:multiLevelType w:val="hybridMultilevel"/>
    <w:tmpl w:val="15D4C160"/>
    <w:lvl w:ilvl="0" w:tplc="0844912A">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2FAF"/>
    <w:multiLevelType w:val="hybridMultilevel"/>
    <w:tmpl w:val="9E106E1E"/>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4611D"/>
    <w:multiLevelType w:val="hybridMultilevel"/>
    <w:tmpl w:val="E4482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633F9"/>
    <w:multiLevelType w:val="hybridMultilevel"/>
    <w:tmpl w:val="BA304176"/>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117D1"/>
    <w:multiLevelType w:val="hybridMultilevel"/>
    <w:tmpl w:val="DFF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E26BF"/>
    <w:multiLevelType w:val="hybridMultilevel"/>
    <w:tmpl w:val="6008AD4E"/>
    <w:lvl w:ilvl="0" w:tplc="F8D0EC4A">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731E8"/>
    <w:multiLevelType w:val="hybridMultilevel"/>
    <w:tmpl w:val="04EC3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816DF"/>
    <w:multiLevelType w:val="hybridMultilevel"/>
    <w:tmpl w:val="55A4D1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34981"/>
    <w:multiLevelType w:val="hybridMultilevel"/>
    <w:tmpl w:val="1C0439AA"/>
    <w:lvl w:ilvl="0" w:tplc="AB905B4C">
      <w:start w:val="1"/>
      <w:numFmt w:val="decimal"/>
      <w:lvlText w:val="(%1)"/>
      <w:lvlJc w:val="left"/>
      <w:pPr>
        <w:ind w:left="474" w:hanging="295"/>
      </w:pPr>
      <w:rPr>
        <w:rFonts w:ascii="Arial" w:eastAsia="Arial" w:hAnsi="Arial" w:cs="Arial" w:hint="default"/>
        <w:spacing w:val="-1"/>
        <w:w w:val="90"/>
        <w:sz w:val="22"/>
        <w:szCs w:val="22"/>
      </w:rPr>
    </w:lvl>
    <w:lvl w:ilvl="1" w:tplc="F8BE5554">
      <w:numFmt w:val="bullet"/>
      <w:lvlText w:val="•"/>
      <w:lvlJc w:val="left"/>
      <w:pPr>
        <w:ind w:left="899" w:hanging="360"/>
      </w:pPr>
      <w:rPr>
        <w:rFonts w:ascii="Arial" w:eastAsia="Arial" w:hAnsi="Arial" w:cs="Arial" w:hint="default"/>
        <w:w w:val="131"/>
        <w:sz w:val="22"/>
        <w:szCs w:val="22"/>
      </w:rPr>
    </w:lvl>
    <w:lvl w:ilvl="2" w:tplc="12B8716C">
      <w:numFmt w:val="bullet"/>
      <w:lvlText w:val="•"/>
      <w:lvlJc w:val="left"/>
      <w:pPr>
        <w:ind w:left="1368" w:hanging="360"/>
      </w:pPr>
      <w:rPr>
        <w:rFonts w:ascii="Arial" w:eastAsia="Arial" w:hAnsi="Arial" w:cs="Arial" w:hint="default"/>
        <w:w w:val="131"/>
        <w:sz w:val="20"/>
        <w:szCs w:val="20"/>
      </w:rPr>
    </w:lvl>
    <w:lvl w:ilvl="3" w:tplc="D7BCE4E2">
      <w:numFmt w:val="bullet"/>
      <w:lvlText w:val="•"/>
      <w:lvlJc w:val="left"/>
      <w:pPr>
        <w:ind w:left="2427" w:hanging="360"/>
      </w:pPr>
      <w:rPr>
        <w:rFonts w:hint="default"/>
      </w:rPr>
    </w:lvl>
    <w:lvl w:ilvl="4" w:tplc="757C87A6">
      <w:numFmt w:val="bullet"/>
      <w:lvlText w:val="•"/>
      <w:lvlJc w:val="left"/>
      <w:pPr>
        <w:ind w:left="3495" w:hanging="360"/>
      </w:pPr>
      <w:rPr>
        <w:rFonts w:hint="default"/>
      </w:rPr>
    </w:lvl>
    <w:lvl w:ilvl="5" w:tplc="8AEA93FE">
      <w:numFmt w:val="bullet"/>
      <w:lvlText w:val="•"/>
      <w:lvlJc w:val="left"/>
      <w:pPr>
        <w:ind w:left="4562" w:hanging="360"/>
      </w:pPr>
      <w:rPr>
        <w:rFonts w:hint="default"/>
      </w:rPr>
    </w:lvl>
    <w:lvl w:ilvl="6" w:tplc="09EC15A4">
      <w:numFmt w:val="bullet"/>
      <w:lvlText w:val="•"/>
      <w:lvlJc w:val="left"/>
      <w:pPr>
        <w:ind w:left="5630" w:hanging="360"/>
      </w:pPr>
      <w:rPr>
        <w:rFonts w:hint="default"/>
      </w:rPr>
    </w:lvl>
    <w:lvl w:ilvl="7" w:tplc="B5D095D2">
      <w:numFmt w:val="bullet"/>
      <w:lvlText w:val="•"/>
      <w:lvlJc w:val="left"/>
      <w:pPr>
        <w:ind w:left="6697" w:hanging="360"/>
      </w:pPr>
      <w:rPr>
        <w:rFonts w:hint="default"/>
      </w:rPr>
    </w:lvl>
    <w:lvl w:ilvl="8" w:tplc="08F4F38C">
      <w:numFmt w:val="bullet"/>
      <w:lvlText w:val="•"/>
      <w:lvlJc w:val="left"/>
      <w:pPr>
        <w:ind w:left="7765" w:hanging="360"/>
      </w:pPr>
      <w:rPr>
        <w:rFonts w:hint="default"/>
      </w:rPr>
    </w:lvl>
  </w:abstractNum>
  <w:abstractNum w:abstractNumId="13" w15:restartNumberingAfterBreak="0">
    <w:nsid w:val="332E23CA"/>
    <w:multiLevelType w:val="hybridMultilevel"/>
    <w:tmpl w:val="6526E730"/>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D4DD1"/>
    <w:multiLevelType w:val="hybridMultilevel"/>
    <w:tmpl w:val="6EEA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B0CCE"/>
    <w:multiLevelType w:val="hybridMultilevel"/>
    <w:tmpl w:val="F20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33D0A"/>
    <w:multiLevelType w:val="hybridMultilevel"/>
    <w:tmpl w:val="C438558E"/>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0753B"/>
    <w:multiLevelType w:val="hybridMultilevel"/>
    <w:tmpl w:val="33383934"/>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E1389"/>
    <w:multiLevelType w:val="hybridMultilevel"/>
    <w:tmpl w:val="18A25034"/>
    <w:lvl w:ilvl="0" w:tplc="49C692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53562"/>
    <w:multiLevelType w:val="hybridMultilevel"/>
    <w:tmpl w:val="670C8C7C"/>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53048"/>
    <w:multiLevelType w:val="hybridMultilevel"/>
    <w:tmpl w:val="10D88F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2"/>
  </w:num>
  <w:num w:numId="5">
    <w:abstractNumId w:val="1"/>
  </w:num>
  <w:num w:numId="6">
    <w:abstractNumId w:val="10"/>
  </w:num>
  <w:num w:numId="7">
    <w:abstractNumId w:val="20"/>
  </w:num>
  <w:num w:numId="8">
    <w:abstractNumId w:val="21"/>
  </w:num>
  <w:num w:numId="9">
    <w:abstractNumId w:val="18"/>
  </w:num>
  <w:num w:numId="10">
    <w:abstractNumId w:val="4"/>
  </w:num>
  <w:num w:numId="11">
    <w:abstractNumId w:val="3"/>
  </w:num>
  <w:num w:numId="12">
    <w:abstractNumId w:val="19"/>
  </w:num>
  <w:num w:numId="13">
    <w:abstractNumId w:val="8"/>
  </w:num>
  <w:num w:numId="14">
    <w:abstractNumId w:val="13"/>
  </w:num>
  <w:num w:numId="15">
    <w:abstractNumId w:val="16"/>
  </w:num>
  <w:num w:numId="16">
    <w:abstractNumId w:val="9"/>
  </w:num>
  <w:num w:numId="17">
    <w:abstractNumId w:val="17"/>
  </w:num>
  <w:num w:numId="18">
    <w:abstractNumId w:val="0"/>
  </w:num>
  <w:num w:numId="19">
    <w:abstractNumId w:val="11"/>
  </w:num>
  <w:num w:numId="20">
    <w:abstractNumId w:val="5"/>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20"/>
    <w:rsid w:val="00002A5B"/>
    <w:rsid w:val="00035B20"/>
    <w:rsid w:val="00096C60"/>
    <w:rsid w:val="000F443E"/>
    <w:rsid w:val="000F4F83"/>
    <w:rsid w:val="001315DA"/>
    <w:rsid w:val="00183A80"/>
    <w:rsid w:val="00192C68"/>
    <w:rsid w:val="00272B41"/>
    <w:rsid w:val="002B0352"/>
    <w:rsid w:val="002B78A8"/>
    <w:rsid w:val="002C09A2"/>
    <w:rsid w:val="002F3A81"/>
    <w:rsid w:val="00300CE0"/>
    <w:rsid w:val="00375807"/>
    <w:rsid w:val="00394781"/>
    <w:rsid w:val="003B1E4E"/>
    <w:rsid w:val="003C053E"/>
    <w:rsid w:val="00445389"/>
    <w:rsid w:val="004F3512"/>
    <w:rsid w:val="005318DB"/>
    <w:rsid w:val="00574855"/>
    <w:rsid w:val="005B0CD7"/>
    <w:rsid w:val="005C4FFB"/>
    <w:rsid w:val="005D280E"/>
    <w:rsid w:val="0062223C"/>
    <w:rsid w:val="00643CA6"/>
    <w:rsid w:val="006C2161"/>
    <w:rsid w:val="006F3FD5"/>
    <w:rsid w:val="006F5F75"/>
    <w:rsid w:val="00722FD8"/>
    <w:rsid w:val="00755553"/>
    <w:rsid w:val="00770EA5"/>
    <w:rsid w:val="00875E1B"/>
    <w:rsid w:val="00893A18"/>
    <w:rsid w:val="00915F68"/>
    <w:rsid w:val="00985A04"/>
    <w:rsid w:val="009D6A67"/>
    <w:rsid w:val="00A52474"/>
    <w:rsid w:val="00A568D8"/>
    <w:rsid w:val="00A835AB"/>
    <w:rsid w:val="00B35EBE"/>
    <w:rsid w:val="00B47FFC"/>
    <w:rsid w:val="00C34300"/>
    <w:rsid w:val="00C82370"/>
    <w:rsid w:val="00C92B9C"/>
    <w:rsid w:val="00CD36D2"/>
    <w:rsid w:val="00CF4ABC"/>
    <w:rsid w:val="00D4065E"/>
    <w:rsid w:val="00D43F40"/>
    <w:rsid w:val="00D93B5A"/>
    <w:rsid w:val="00DB6F3A"/>
    <w:rsid w:val="00E376CB"/>
    <w:rsid w:val="00E55752"/>
    <w:rsid w:val="00F147EB"/>
    <w:rsid w:val="00F3332B"/>
    <w:rsid w:val="00FA1288"/>
    <w:rsid w:val="00FA2CE1"/>
    <w:rsid w:val="00FE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AF4FB5-247F-4425-8472-385E1A8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FD5"/>
    <w:pPr>
      <w:spacing w:before="200" w:after="200" w:line="240"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
    <w:name w:val="Instructions"/>
    <w:qFormat/>
    <w:rsid w:val="00035B20"/>
    <w:rPr>
      <w:rFonts w:ascii="Times New Roman" w:hAnsi="Times New Roman" w:cs="Arial"/>
      <w:b w:val="0"/>
      <w:color w:val="auto"/>
      <w:sz w:val="24"/>
    </w:rPr>
  </w:style>
  <w:style w:type="paragraph" w:styleId="ListParagraph">
    <w:name w:val="List Paragraph"/>
    <w:basedOn w:val="Normal"/>
    <w:uiPriority w:val="34"/>
    <w:qFormat/>
    <w:rsid w:val="00096C60"/>
    <w:pPr>
      <w:spacing w:after="240"/>
      <w:ind w:left="720"/>
      <w:contextualSpacing/>
    </w:pPr>
    <w:rPr>
      <w:rFonts w:eastAsia="Calibri" w:cs="Times New Roman"/>
    </w:rPr>
  </w:style>
  <w:style w:type="paragraph" w:customStyle="1" w:styleId="NormalBullet">
    <w:name w:val="Normal Bullet"/>
    <w:basedOn w:val="ListParagraph"/>
    <w:qFormat/>
    <w:rsid w:val="00035B20"/>
    <w:pPr>
      <w:numPr>
        <w:numId w:val="1"/>
      </w:numPr>
    </w:pPr>
  </w:style>
  <w:style w:type="paragraph" w:customStyle="1" w:styleId="InstructionsBody">
    <w:name w:val="Instructions Body"/>
    <w:basedOn w:val="Normal"/>
    <w:qFormat/>
    <w:rsid w:val="00035B20"/>
    <w:pPr>
      <w:spacing w:after="240"/>
    </w:pPr>
    <w:rPr>
      <w:rFonts w:ascii="Times New Roman" w:eastAsia="Calibri" w:hAnsi="Times New Roman" w:cs="Times New Roman"/>
      <w:sz w:val="24"/>
    </w:rPr>
  </w:style>
  <w:style w:type="paragraph" w:customStyle="1" w:styleId="InstructionsBullet">
    <w:name w:val="Instructions Bullet"/>
    <w:basedOn w:val="NormalBullet"/>
    <w:qFormat/>
    <w:rsid w:val="00035B20"/>
  </w:style>
  <w:style w:type="paragraph" w:styleId="BodyText">
    <w:name w:val="Body Text"/>
    <w:basedOn w:val="Normal"/>
    <w:link w:val="BodyTextChar"/>
    <w:rsid w:val="00035B20"/>
    <w:pPr>
      <w:autoSpaceDE w:val="0"/>
      <w:autoSpaceDN w:val="0"/>
      <w:spacing w:after="120"/>
    </w:pPr>
    <w:rPr>
      <w:rFonts w:ascii="Times New Roman" w:eastAsia="Times New Roman" w:hAnsi="Times New Roman" w:cs="Times"/>
      <w:iCs/>
      <w:sz w:val="24"/>
      <w:szCs w:val="24"/>
    </w:rPr>
  </w:style>
  <w:style w:type="character" w:customStyle="1" w:styleId="BodyTextChar">
    <w:name w:val="Body Text Char"/>
    <w:basedOn w:val="DefaultParagraphFont"/>
    <w:link w:val="BodyText"/>
    <w:rsid w:val="00035B20"/>
    <w:rPr>
      <w:rFonts w:ascii="Times New Roman" w:eastAsia="Times New Roman" w:hAnsi="Times New Roman" w:cs="Times"/>
      <w:iCs/>
      <w:sz w:val="24"/>
      <w:szCs w:val="24"/>
    </w:rPr>
  </w:style>
  <w:style w:type="paragraph" w:styleId="NormalWeb">
    <w:name w:val="Normal (Web)"/>
    <w:basedOn w:val="Normal"/>
    <w:uiPriority w:val="99"/>
    <w:unhideWhenUsed/>
    <w:rsid w:val="00035B2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35B20"/>
    <w:rPr>
      <w:i/>
      <w:iCs/>
    </w:rPr>
  </w:style>
  <w:style w:type="character" w:styleId="CommentReference">
    <w:name w:val="annotation reference"/>
    <w:basedOn w:val="DefaultParagraphFont"/>
    <w:uiPriority w:val="99"/>
    <w:semiHidden/>
    <w:unhideWhenUsed/>
    <w:rsid w:val="00192C68"/>
    <w:rPr>
      <w:sz w:val="16"/>
      <w:szCs w:val="16"/>
    </w:rPr>
  </w:style>
  <w:style w:type="paragraph" w:styleId="CommentText">
    <w:name w:val="annotation text"/>
    <w:basedOn w:val="Normal"/>
    <w:link w:val="CommentTextChar"/>
    <w:uiPriority w:val="99"/>
    <w:semiHidden/>
    <w:unhideWhenUsed/>
    <w:rsid w:val="00192C68"/>
    <w:rPr>
      <w:szCs w:val="20"/>
    </w:rPr>
  </w:style>
  <w:style w:type="character" w:customStyle="1" w:styleId="CommentTextChar">
    <w:name w:val="Comment Text Char"/>
    <w:basedOn w:val="DefaultParagraphFont"/>
    <w:link w:val="CommentText"/>
    <w:uiPriority w:val="99"/>
    <w:semiHidden/>
    <w:rsid w:val="00192C68"/>
    <w:rPr>
      <w:sz w:val="20"/>
      <w:szCs w:val="20"/>
    </w:rPr>
  </w:style>
  <w:style w:type="paragraph" w:customStyle="1" w:styleId="BlockType">
    <w:name w:val="Block Type"/>
    <w:basedOn w:val="InstructionsBody"/>
    <w:next w:val="InstructionsBody"/>
    <w:qFormat/>
    <w:rsid w:val="00192C68"/>
    <w:pPr>
      <w:pageBreakBefore/>
      <w:spacing w:before="120" w:after="120"/>
    </w:pPr>
    <w:rPr>
      <w:rFonts w:ascii="Arial" w:hAnsi="Arial"/>
      <w:b/>
      <w:color w:val="4F81BD"/>
      <w:sz w:val="28"/>
    </w:rPr>
  </w:style>
  <w:style w:type="paragraph" w:styleId="Header">
    <w:name w:val="header"/>
    <w:basedOn w:val="Normal"/>
    <w:link w:val="HeaderChar"/>
    <w:uiPriority w:val="99"/>
    <w:unhideWhenUsed/>
    <w:rsid w:val="00192C68"/>
    <w:pPr>
      <w:tabs>
        <w:tab w:val="center" w:pos="4680"/>
        <w:tab w:val="right" w:pos="9360"/>
      </w:tabs>
      <w:spacing w:after="0"/>
    </w:pPr>
  </w:style>
  <w:style w:type="character" w:customStyle="1" w:styleId="HeaderChar">
    <w:name w:val="Header Char"/>
    <w:basedOn w:val="DefaultParagraphFont"/>
    <w:link w:val="Header"/>
    <w:uiPriority w:val="99"/>
    <w:rsid w:val="00192C68"/>
  </w:style>
  <w:style w:type="paragraph" w:styleId="BalloonText">
    <w:name w:val="Balloon Text"/>
    <w:basedOn w:val="Normal"/>
    <w:link w:val="BalloonTextChar"/>
    <w:uiPriority w:val="99"/>
    <w:semiHidden/>
    <w:unhideWhenUsed/>
    <w:rsid w:val="00192C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68"/>
    <w:rPr>
      <w:rFonts w:ascii="Segoe UI" w:hAnsi="Segoe UI" w:cs="Segoe UI"/>
      <w:sz w:val="18"/>
      <w:szCs w:val="18"/>
    </w:rPr>
  </w:style>
  <w:style w:type="paragraph" w:styleId="Footer">
    <w:name w:val="footer"/>
    <w:basedOn w:val="Normal"/>
    <w:link w:val="FooterChar"/>
    <w:uiPriority w:val="99"/>
    <w:unhideWhenUsed/>
    <w:rsid w:val="00096C60"/>
    <w:pPr>
      <w:tabs>
        <w:tab w:val="center" w:pos="4680"/>
        <w:tab w:val="right" w:pos="9360"/>
      </w:tabs>
      <w:spacing w:after="0"/>
    </w:pPr>
    <w:rPr>
      <w:sz w:val="16"/>
    </w:rPr>
  </w:style>
  <w:style w:type="character" w:customStyle="1" w:styleId="FooterChar">
    <w:name w:val="Footer Char"/>
    <w:basedOn w:val="DefaultParagraphFont"/>
    <w:link w:val="Footer"/>
    <w:uiPriority w:val="99"/>
    <w:rsid w:val="00096C60"/>
    <w:rPr>
      <w:rFonts w:ascii="Open Sans" w:hAnsi="Open Sans"/>
      <w:sz w:val="16"/>
    </w:rPr>
  </w:style>
  <w:style w:type="table" w:styleId="TableGrid">
    <w:name w:val="Table Grid"/>
    <w:basedOn w:val="TableNormal"/>
    <w:uiPriority w:val="59"/>
    <w:rsid w:val="0009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lack">
    <w:name w:val="Section Black"/>
    <w:basedOn w:val="Normal"/>
    <w:qFormat/>
    <w:rsid w:val="00096C60"/>
    <w:pPr>
      <w:keepNext/>
      <w:spacing w:after="0"/>
    </w:pPr>
    <w:rPr>
      <w:rFonts w:cs="Open Sans"/>
      <w:b/>
      <w:szCs w:val="20"/>
    </w:rPr>
  </w:style>
  <w:style w:type="paragraph" w:customStyle="1" w:styleId="SectionNoteRed">
    <w:name w:val="Section Note Red"/>
    <w:basedOn w:val="Normal"/>
    <w:qFormat/>
    <w:rsid w:val="00FE1AEB"/>
    <w:pPr>
      <w:spacing w:before="0"/>
    </w:pPr>
    <w:rPr>
      <w:rFonts w:eastAsia="Calibri" w:cs="Open Sans"/>
      <w:color w:val="FF0000"/>
      <w:szCs w:val="20"/>
    </w:rPr>
  </w:style>
  <w:style w:type="character" w:styleId="Hyperlink">
    <w:name w:val="Hyperlink"/>
    <w:basedOn w:val="DefaultParagraphFont"/>
    <w:uiPriority w:val="99"/>
    <w:unhideWhenUsed/>
    <w:rsid w:val="00445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mpliance@uoreg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C6315-FC01-486B-9001-1D9805A2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 Alcorn</dc:creator>
  <cp:keywords/>
  <dc:description/>
  <cp:lastModifiedBy>Brandi Harper</cp:lastModifiedBy>
  <cp:revision>9</cp:revision>
  <dcterms:created xsi:type="dcterms:W3CDTF">2019-01-24T21:20:00Z</dcterms:created>
  <dcterms:modified xsi:type="dcterms:W3CDTF">2019-02-01T19:44:00Z</dcterms:modified>
</cp:coreProperties>
</file>