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147B" w14:textId="16F868B3" w:rsidR="005C7488" w:rsidRPr="005C7488" w:rsidRDefault="00FE3150" w:rsidP="005C7488">
      <w:pPr>
        <w:rPr>
          <w:rFonts w:ascii="Helvetica" w:eastAsia="Times New Roman" w:hAnsi="Helvetica" w:cs="Times New Roman"/>
        </w:rPr>
      </w:pPr>
      <w:r w:rsidRPr="005C7488">
        <w:rPr>
          <w:rFonts w:ascii="Helvetica" w:hAnsi="Helvetica" w:cs="Times New Roman"/>
        </w:rPr>
        <w:t xml:space="preserve">The Robert D. Clark Honors College is </w:t>
      </w:r>
      <w:r w:rsidR="005C7488" w:rsidRPr="005C7488">
        <w:rPr>
          <w:rFonts w:ascii="Helvetica" w:hAnsi="Helvetica" w:cs="Times New Roman"/>
        </w:rPr>
        <w:t>a small, intensive liberal arts college within the larger university, offering seminar style classes, specialized advising, and culminates in the completion of a thesis.</w:t>
      </w:r>
      <w:r w:rsidR="005C7488" w:rsidRPr="005C7488">
        <w:rPr>
          <w:rFonts w:ascii="Helvetica" w:eastAsia="Times New Roman" w:hAnsi="Helvetica" w:cs="Times New Roman"/>
        </w:rPr>
        <w:t xml:space="preserve"> </w:t>
      </w:r>
      <w:r w:rsidR="002319FA" w:rsidRPr="005C7488">
        <w:rPr>
          <w:rFonts w:ascii="Helvetica" w:hAnsi="Helvetica" w:cs="Times New Roman"/>
        </w:rPr>
        <w:t>The College is housed in one building that provides faculty offices, classrooms, and student spaces.</w:t>
      </w:r>
      <w:r w:rsidR="002319FA">
        <w:rPr>
          <w:rFonts w:ascii="Helvetica" w:hAnsi="Helvetica" w:cs="Times New Roman"/>
        </w:rPr>
        <w:t xml:space="preserve"> </w:t>
      </w:r>
      <w:proofErr w:type="gramStart"/>
      <w:r w:rsidR="005C7488" w:rsidRPr="005C7488">
        <w:rPr>
          <w:rFonts w:ascii="Helvetica" w:eastAsia="Times New Roman" w:hAnsi="Helvetica" w:cs="Times New Roman"/>
        </w:rPr>
        <w:t>The</w:t>
      </w:r>
      <w:proofErr w:type="gramEnd"/>
      <w:r w:rsidR="005C7488" w:rsidRPr="005C7488">
        <w:rPr>
          <w:rFonts w:ascii="Helvetica" w:eastAsia="Times New Roman" w:hAnsi="Helvetica" w:cs="Times New Roman"/>
        </w:rPr>
        <w:t xml:space="preserve"> College is a </w:t>
      </w:r>
      <w:r w:rsidR="005C7488" w:rsidRPr="005C7488">
        <w:rPr>
          <w:rFonts w:ascii="Helvetica" w:eastAsia="Times New Roman" w:hAnsi="Helvetica" w:cs="Times New Roman"/>
          <w:bCs/>
        </w:rPr>
        <w:t>community</w:t>
      </w:r>
      <w:r w:rsidR="005C7488" w:rsidRPr="005C7488">
        <w:rPr>
          <w:rFonts w:ascii="Helvetica" w:eastAsia="Times New Roman" w:hAnsi="Helvetica" w:cs="Times New Roman"/>
        </w:rPr>
        <w:t xml:space="preserve"> of scholars that </w:t>
      </w:r>
      <w:r w:rsidR="005C7488" w:rsidRPr="005C7488">
        <w:rPr>
          <w:rFonts w:ascii="Helvetica" w:eastAsia="Times New Roman" w:hAnsi="Helvetica" w:cs="Times New Roman"/>
          <w:bCs/>
        </w:rPr>
        <w:t>challenges, excites and empowers</w:t>
      </w:r>
      <w:r w:rsidR="005C7488" w:rsidRPr="005C7488">
        <w:rPr>
          <w:rFonts w:ascii="Helvetica" w:eastAsia="Times New Roman" w:hAnsi="Helvetica" w:cs="Times New Roman"/>
        </w:rPr>
        <w:t xml:space="preserve"> students through </w:t>
      </w:r>
      <w:r w:rsidR="005C7488" w:rsidRPr="005C7488">
        <w:rPr>
          <w:rFonts w:ascii="Helvetica" w:eastAsia="Times New Roman" w:hAnsi="Helvetica" w:cs="Times New Roman"/>
          <w:bCs/>
        </w:rPr>
        <w:t>collaborative</w:t>
      </w:r>
      <w:r w:rsidR="005C7488" w:rsidRPr="005C7488">
        <w:rPr>
          <w:rFonts w:ascii="Helvetica" w:eastAsia="Times New Roman" w:hAnsi="Helvetica" w:cs="Times New Roman"/>
        </w:rPr>
        <w:t xml:space="preserve"> learning and </w:t>
      </w:r>
      <w:r w:rsidR="005C7488" w:rsidRPr="005C7488">
        <w:rPr>
          <w:rFonts w:ascii="Helvetica" w:eastAsia="Times New Roman" w:hAnsi="Helvetica" w:cs="Times New Roman"/>
          <w:bCs/>
        </w:rPr>
        <w:t>creative</w:t>
      </w:r>
      <w:r w:rsidR="005C7488" w:rsidRPr="005C7488">
        <w:rPr>
          <w:rFonts w:ascii="Helvetica" w:eastAsia="Times New Roman" w:hAnsi="Helvetica" w:cs="Times New Roman"/>
          <w:bCs/>
        </w:rPr>
        <w:t xml:space="preserve"> thinking, encouraged through s</w:t>
      </w:r>
      <w:r w:rsidR="005C7488" w:rsidRPr="005C7488">
        <w:rPr>
          <w:rFonts w:ascii="Helvetica" w:eastAsia="Times New Roman" w:hAnsi="Helvetica" w:cs="Times New Roman"/>
        </w:rPr>
        <w:t xml:space="preserve">mall discussion-based classes and close faculty mentorship. </w:t>
      </w:r>
    </w:p>
    <w:p w14:paraId="163CC271" w14:textId="77777777" w:rsidR="005C7488" w:rsidRPr="005C7488" w:rsidRDefault="005C7488" w:rsidP="005C7488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0B60A930" w14:textId="2A795DF2" w:rsidR="005C7488" w:rsidRPr="005C7488" w:rsidRDefault="005C7488" w:rsidP="005C7488">
      <w:pPr>
        <w:autoSpaceDE w:val="0"/>
        <w:autoSpaceDN w:val="0"/>
        <w:adjustRightInd w:val="0"/>
        <w:rPr>
          <w:rFonts w:ascii="Helvetica" w:hAnsi="Helvetica" w:cs="Times New Roman"/>
        </w:rPr>
      </w:pPr>
      <w:r w:rsidRPr="005C7488">
        <w:rPr>
          <w:rFonts w:ascii="Helvetica" w:hAnsi="Helvetica" w:cs="Times New Roman"/>
        </w:rPr>
        <w:t xml:space="preserve">It is </w:t>
      </w:r>
      <w:r w:rsidR="00FE3150" w:rsidRPr="005C7488">
        <w:rPr>
          <w:rFonts w:ascii="Helvetica" w:hAnsi="Helvetica" w:cs="Times New Roman"/>
        </w:rPr>
        <w:t>ranked one of the top 10 public honors colleges in</w:t>
      </w:r>
      <w:r w:rsidRPr="005C7488">
        <w:rPr>
          <w:rFonts w:ascii="Helvetica" w:hAnsi="Helvetica" w:cs="Times New Roman"/>
        </w:rPr>
        <w:t xml:space="preserve"> </w:t>
      </w:r>
      <w:r w:rsidR="00FE3150" w:rsidRPr="005C7488">
        <w:rPr>
          <w:rFonts w:ascii="Helvetica" w:hAnsi="Helvetica" w:cs="Times New Roman"/>
        </w:rPr>
        <w:t>the country by Public University Honors, an independent organization. The college is home to</w:t>
      </w:r>
      <w:r w:rsidRPr="005C7488">
        <w:rPr>
          <w:rFonts w:ascii="Helvetica" w:hAnsi="Helvetica" w:cs="Times New Roman"/>
        </w:rPr>
        <w:t xml:space="preserve"> </w:t>
      </w:r>
      <w:r w:rsidR="00FE3150" w:rsidRPr="005C7488">
        <w:rPr>
          <w:rFonts w:ascii="Helvetica" w:hAnsi="Helvetica" w:cs="Times New Roman"/>
        </w:rPr>
        <w:t xml:space="preserve">roughly 850 talented undergraduates who represent 65 different undergraduate majors. </w:t>
      </w:r>
      <w:r w:rsidRPr="005C7488">
        <w:rPr>
          <w:rFonts w:ascii="Helvetica" w:hAnsi="Helvetica" w:cs="Times New Roman"/>
        </w:rPr>
        <w:t xml:space="preserve">About </w:t>
      </w:r>
      <w:r w:rsidRPr="005C7488">
        <w:rPr>
          <w:rFonts w:ascii="Helvetica" w:eastAsia="Times New Roman" w:hAnsi="Helvetica" w:cs="Times New Roman"/>
          <w:bCs/>
        </w:rPr>
        <w:t>92% of Clark Honors College students receive merit or need-based scholarships, and</w:t>
      </w:r>
      <w:r w:rsidRPr="005C7488">
        <w:rPr>
          <w:rFonts w:ascii="Helvetica" w:eastAsia="Times New Roman" w:hAnsi="Helvetica" w:cs="Times New Roman"/>
        </w:rPr>
        <w:t xml:space="preserve"> 26% receive more than one.</w:t>
      </w:r>
      <w:r w:rsidRPr="005C7488">
        <w:rPr>
          <w:rStyle w:val="Strong"/>
          <w:rFonts w:ascii="Helvetica" w:hAnsi="Helvetica"/>
        </w:rPr>
        <w:t xml:space="preserve"> </w:t>
      </w:r>
      <w:r w:rsidRPr="005C7488">
        <w:rPr>
          <w:rStyle w:val="Strong"/>
          <w:rFonts w:ascii="Helvetica" w:hAnsi="Helvetica"/>
          <w:b w:val="0"/>
        </w:rPr>
        <w:t>Between</w:t>
      </w:r>
      <w:r w:rsidRPr="005C7488">
        <w:rPr>
          <w:rStyle w:val="Strong"/>
          <w:rFonts w:ascii="Helvetica" w:hAnsi="Helvetica"/>
        </w:rPr>
        <w:t xml:space="preserve"> </w:t>
      </w:r>
      <w:r w:rsidRPr="005C7488">
        <w:rPr>
          <w:rFonts w:ascii="Helvetica" w:eastAsia="Times New Roman" w:hAnsi="Helvetica" w:cs="Times New Roman"/>
          <w:bCs/>
        </w:rPr>
        <w:t>34</w:t>
      </w:r>
      <w:r>
        <w:rPr>
          <w:rFonts w:ascii="Helvetica" w:eastAsia="Times New Roman" w:hAnsi="Helvetica" w:cs="Times New Roman"/>
          <w:bCs/>
        </w:rPr>
        <w:t xml:space="preserve">% and </w:t>
      </w:r>
      <w:r w:rsidRPr="005C7488">
        <w:rPr>
          <w:rFonts w:ascii="Helvetica" w:eastAsia="Times New Roman" w:hAnsi="Helvetica" w:cs="Times New Roman"/>
          <w:bCs/>
        </w:rPr>
        <w:t xml:space="preserve">44% of honors college students study abroad during their undergraduate years. </w:t>
      </w:r>
    </w:p>
    <w:p w14:paraId="3D78A399" w14:textId="50B57095" w:rsidR="005C7488" w:rsidRPr="005C7488" w:rsidRDefault="005C7488" w:rsidP="005C7488">
      <w:pPr>
        <w:rPr>
          <w:rFonts w:ascii="Helvetica" w:eastAsia="Times New Roman" w:hAnsi="Helvetica" w:cs="Times New Roman"/>
        </w:rPr>
      </w:pPr>
    </w:p>
    <w:p w14:paraId="68655F2B" w14:textId="360C704B" w:rsidR="005C7488" w:rsidRPr="005C7488" w:rsidRDefault="005C7488" w:rsidP="005C7488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7DCDF919" w14:textId="5ECD43AD" w:rsidR="00FE3150" w:rsidRPr="005C7488" w:rsidRDefault="00FE3150" w:rsidP="005C7488">
      <w:pPr>
        <w:autoSpaceDE w:val="0"/>
        <w:autoSpaceDN w:val="0"/>
        <w:adjustRightInd w:val="0"/>
        <w:rPr>
          <w:rFonts w:ascii="Helvetica" w:hAnsi="Helvetica" w:cs="Times New Roman"/>
        </w:rPr>
      </w:pPr>
      <w:bookmarkStart w:id="0" w:name="_GoBack"/>
      <w:bookmarkEnd w:id="0"/>
    </w:p>
    <w:p w14:paraId="61DA35A2" w14:textId="77777777" w:rsidR="00C2369E" w:rsidRPr="005C7488" w:rsidRDefault="00895E99" w:rsidP="00FE3150">
      <w:pPr>
        <w:rPr>
          <w:rFonts w:ascii="Helvetica" w:hAnsi="Helvetica"/>
        </w:rPr>
      </w:pPr>
    </w:p>
    <w:sectPr w:rsidR="00C2369E" w:rsidRPr="005C7488" w:rsidSect="008744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BCF3" w14:textId="77777777" w:rsidR="00895E99" w:rsidRDefault="00895E99" w:rsidP="005C7488">
      <w:r>
        <w:separator/>
      </w:r>
    </w:p>
  </w:endnote>
  <w:endnote w:type="continuationSeparator" w:id="0">
    <w:p w14:paraId="479950D9" w14:textId="77777777" w:rsidR="00895E99" w:rsidRDefault="00895E99" w:rsidP="005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F119" w14:textId="77777777" w:rsidR="00895E99" w:rsidRDefault="00895E99" w:rsidP="005C7488">
      <w:r>
        <w:separator/>
      </w:r>
    </w:p>
  </w:footnote>
  <w:footnote w:type="continuationSeparator" w:id="0">
    <w:p w14:paraId="4D0DCAFF" w14:textId="77777777" w:rsidR="00895E99" w:rsidRDefault="00895E99" w:rsidP="005C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ADB2" w14:textId="0A6ADFBB" w:rsidR="005C7488" w:rsidRPr="005C7488" w:rsidRDefault="005C7488">
    <w:pPr>
      <w:pStyle w:val="Header"/>
      <w:rPr>
        <w:sz w:val="21"/>
      </w:rPr>
    </w:pPr>
    <w:r w:rsidRPr="005C7488">
      <w:rPr>
        <w:sz w:val="21"/>
      </w:rPr>
      <w:t>Clark Honors College 5/31/19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50"/>
    <w:rsid w:val="002319FA"/>
    <w:rsid w:val="00361BE2"/>
    <w:rsid w:val="005C7488"/>
    <w:rsid w:val="008744DF"/>
    <w:rsid w:val="00895E99"/>
    <w:rsid w:val="00923B87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ED117"/>
  <w15:chartTrackingRefBased/>
  <w15:docId w15:val="{64611913-CC5E-9A40-9C94-C563E9F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4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88"/>
  </w:style>
  <w:style w:type="paragraph" w:styleId="Footer">
    <w:name w:val="footer"/>
    <w:basedOn w:val="Normal"/>
    <w:link w:val="FooterChar"/>
    <w:uiPriority w:val="99"/>
    <w:unhideWhenUsed/>
    <w:rsid w:val="005C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Fields</cp:lastModifiedBy>
  <cp:revision>3</cp:revision>
  <dcterms:created xsi:type="dcterms:W3CDTF">2019-05-21T20:41:00Z</dcterms:created>
  <dcterms:modified xsi:type="dcterms:W3CDTF">2019-05-31T17:25:00Z</dcterms:modified>
</cp:coreProperties>
</file>